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上海海事局辖区海船船员培训机构信息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服务范围：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从事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海船船员培训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务，目前上海有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海船船员培训机构7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家。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OLE_LINK13"/>
      <w:r>
        <w:rPr>
          <w:rFonts w:ascii="宋体" w:hAnsi="宋体" w:eastAsia="宋体" w:cs="宋体"/>
          <w:b/>
          <w:bCs/>
          <w:kern w:val="0"/>
          <w:sz w:val="24"/>
          <w:szCs w:val="24"/>
        </w:rPr>
        <w:t>查询网址：</w:t>
      </w:r>
      <w:bookmarkEnd w:id="0"/>
      <w:r>
        <w:rPr>
          <w:rFonts w:ascii="宋体" w:hAnsi="宋体" w:eastAsia="宋体" w:cs="宋体"/>
          <w:b/>
          <w:bCs/>
          <w:kern w:val="0"/>
          <w:sz w:val="24"/>
          <w:szCs w:val="24"/>
        </w:rPr>
        <w:t>中华人民共和国海事局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7"/>
          <w:rFonts w:hint="default"/>
          <w:b/>
          <w:bCs/>
          <w:kern w:val="0"/>
          <w:sz w:val="24"/>
          <w:szCs w:val="24"/>
        </w:rPr>
        <w:t xml:space="preserve">www.msa.gov.cn。 </w:t>
      </w:r>
      <w:r>
        <w:rPr>
          <w:rStyle w:val="7"/>
          <w:rFonts w:hint="default"/>
          <w:b/>
          <w:bCs/>
          <w:kern w:val="0"/>
          <w:sz w:val="24"/>
          <w:szCs w:val="24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</w:p>
    <w:tbl>
      <w:tblPr>
        <w:tblStyle w:val="4"/>
        <w:tblW w:w="1390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2976"/>
        <w:gridCol w:w="2127"/>
        <w:gridCol w:w="1842"/>
        <w:gridCol w:w="1418"/>
        <w:gridCol w:w="1134"/>
        <w:gridCol w:w="1701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4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1" w:name="OLE_LINK3"/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序号</w:t>
            </w:r>
            <w:bookmarkEnd w:id="1"/>
          </w:p>
        </w:tc>
        <w:tc>
          <w:tcPr>
            <w:tcW w:w="29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单位地址（实际办公）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组织机构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代码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社会统一信用代码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许可机关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当前状态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上海市海港大道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12310000425006213J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陆靖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0201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021-38282900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上海海事职业技术学院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上海市浦东新区源深路158号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12100000797019621W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021-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58405674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上海远洋运输有限公司海事培训中心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上海市杭桂路1100号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91310115787226280P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辜忠东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0204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021-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58463358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中交上海航道局有限公司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上海市共青路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9131010113222855X7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侯晓明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0205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021-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6568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中波轮船股份公司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上海市杭桂路1100号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9131000060729851X7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朱德章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马切依·温皮茨基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0207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021-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3990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上海市南湖职业学校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上海市密云路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481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12310109425140340F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芦秀兰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021-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55886538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上海浦东新区三航教育培训中心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上海市沪南路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52310115729407622C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刘素琴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交通运输部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事局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有效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021-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58121880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138B"/>
    <w:rsid w:val="00014DFE"/>
    <w:rsid w:val="00050418"/>
    <w:rsid w:val="00063932"/>
    <w:rsid w:val="000951FA"/>
    <w:rsid w:val="000C33B9"/>
    <w:rsid w:val="00101686"/>
    <w:rsid w:val="00107C3C"/>
    <w:rsid w:val="0017174F"/>
    <w:rsid w:val="0017256F"/>
    <w:rsid w:val="00245A65"/>
    <w:rsid w:val="002505EC"/>
    <w:rsid w:val="00273EAF"/>
    <w:rsid w:val="00281853"/>
    <w:rsid w:val="002E6984"/>
    <w:rsid w:val="00303776"/>
    <w:rsid w:val="0030407B"/>
    <w:rsid w:val="003D724A"/>
    <w:rsid w:val="004303E3"/>
    <w:rsid w:val="005058FB"/>
    <w:rsid w:val="00560AA5"/>
    <w:rsid w:val="005A7181"/>
    <w:rsid w:val="005A7D9E"/>
    <w:rsid w:val="005C7897"/>
    <w:rsid w:val="00611790"/>
    <w:rsid w:val="006203B4"/>
    <w:rsid w:val="006212F0"/>
    <w:rsid w:val="0064138B"/>
    <w:rsid w:val="00650ACF"/>
    <w:rsid w:val="00681A71"/>
    <w:rsid w:val="007267D2"/>
    <w:rsid w:val="0073143B"/>
    <w:rsid w:val="00735FA5"/>
    <w:rsid w:val="007A32E8"/>
    <w:rsid w:val="007F28CD"/>
    <w:rsid w:val="00804A63"/>
    <w:rsid w:val="00823A15"/>
    <w:rsid w:val="009059CF"/>
    <w:rsid w:val="00A022F0"/>
    <w:rsid w:val="00A02FB9"/>
    <w:rsid w:val="00A37A98"/>
    <w:rsid w:val="00A55944"/>
    <w:rsid w:val="00A602A3"/>
    <w:rsid w:val="00A60A61"/>
    <w:rsid w:val="00A84492"/>
    <w:rsid w:val="00B26C23"/>
    <w:rsid w:val="00B357CB"/>
    <w:rsid w:val="00B63211"/>
    <w:rsid w:val="00BD3E53"/>
    <w:rsid w:val="00C80DD4"/>
    <w:rsid w:val="00D4046E"/>
    <w:rsid w:val="00D452EC"/>
    <w:rsid w:val="00D56D02"/>
    <w:rsid w:val="00DB5C37"/>
    <w:rsid w:val="00E0500C"/>
    <w:rsid w:val="00E14831"/>
    <w:rsid w:val="00E17C06"/>
    <w:rsid w:val="00EB3F3A"/>
    <w:rsid w:val="00EE0AA2"/>
    <w:rsid w:val="00F4529F"/>
    <w:rsid w:val="00F964D6"/>
    <w:rsid w:val="00FD0FEE"/>
    <w:rsid w:val="022A4313"/>
    <w:rsid w:val="05801F7D"/>
    <w:rsid w:val="09C74868"/>
    <w:rsid w:val="0A623CAF"/>
    <w:rsid w:val="0EA20CEC"/>
    <w:rsid w:val="0EB01144"/>
    <w:rsid w:val="10E72719"/>
    <w:rsid w:val="119863F2"/>
    <w:rsid w:val="15154614"/>
    <w:rsid w:val="18B16F8E"/>
    <w:rsid w:val="1A097446"/>
    <w:rsid w:val="1B404DC7"/>
    <w:rsid w:val="1BA35294"/>
    <w:rsid w:val="1CE96797"/>
    <w:rsid w:val="1F964060"/>
    <w:rsid w:val="25A71F58"/>
    <w:rsid w:val="271F68C4"/>
    <w:rsid w:val="27AD330D"/>
    <w:rsid w:val="284C3466"/>
    <w:rsid w:val="290A0728"/>
    <w:rsid w:val="2D7C4980"/>
    <w:rsid w:val="31822E45"/>
    <w:rsid w:val="34A65B21"/>
    <w:rsid w:val="366351C1"/>
    <w:rsid w:val="36EF47A7"/>
    <w:rsid w:val="37B33248"/>
    <w:rsid w:val="37B36879"/>
    <w:rsid w:val="39D62982"/>
    <w:rsid w:val="3CF22ACF"/>
    <w:rsid w:val="40DA7B7F"/>
    <w:rsid w:val="41DD0DA3"/>
    <w:rsid w:val="422C779A"/>
    <w:rsid w:val="43090271"/>
    <w:rsid w:val="43160EB3"/>
    <w:rsid w:val="49B375A9"/>
    <w:rsid w:val="4A3521A1"/>
    <w:rsid w:val="4AF14E4E"/>
    <w:rsid w:val="4C0449EA"/>
    <w:rsid w:val="4C6533B7"/>
    <w:rsid w:val="4D55189A"/>
    <w:rsid w:val="4E6F05C7"/>
    <w:rsid w:val="4F7F4298"/>
    <w:rsid w:val="575A083A"/>
    <w:rsid w:val="59D20E3E"/>
    <w:rsid w:val="5A622DEA"/>
    <w:rsid w:val="5B997B27"/>
    <w:rsid w:val="5EFB496B"/>
    <w:rsid w:val="659F51D3"/>
    <w:rsid w:val="65D912CE"/>
    <w:rsid w:val="66F04039"/>
    <w:rsid w:val="6AB07AD7"/>
    <w:rsid w:val="6E624E6C"/>
    <w:rsid w:val="738D7068"/>
    <w:rsid w:val="77C16245"/>
    <w:rsid w:val="799C38A3"/>
    <w:rsid w:val="79CF03C8"/>
    <w:rsid w:val="7C1D5801"/>
    <w:rsid w:val="B3DED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rFonts w:hint="eastAsia" w:ascii="宋体" w:hAnsi="宋体" w:eastAsia="宋体" w:cs="宋体"/>
      <w:color w:val="104677"/>
      <w:sz w:val="18"/>
      <w:szCs w:val="18"/>
      <w:u w:val="none"/>
    </w:rPr>
  </w:style>
  <w:style w:type="character" w:styleId="7">
    <w:name w:val="Hyperlink"/>
    <w:basedOn w:val="5"/>
    <w:unhideWhenUsed/>
    <w:qFormat/>
    <w:uiPriority w:val="99"/>
    <w:rPr>
      <w:rFonts w:hint="eastAsia" w:ascii="宋体" w:hAnsi="宋体" w:eastAsia="宋体" w:cs="宋体"/>
      <w:color w:val="104677"/>
      <w:sz w:val="18"/>
      <w:szCs w:val="18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2020-11-17T13:20:00Z</dcterms:created>
  <dc:creator>何君华</dc:creator>
  <cp:lastModifiedBy>kylin</cp:lastModifiedBy>
  <dcterms:modified xsi:type="dcterms:W3CDTF">2021-11-12T15:25:42Z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