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27" w:rsidRPr="00330669" w:rsidRDefault="0070617D" w:rsidP="00FE1CB0">
      <w:pPr>
        <w:spacing w:line="620" w:lineRule="exact"/>
        <w:jc w:val="center"/>
        <w:rPr>
          <w:rFonts w:ascii="Times New Roman" w:eastAsia="方正小标宋简体" w:hAnsi="Times New Roman"/>
          <w:sz w:val="44"/>
          <w:szCs w:val="44"/>
        </w:rPr>
      </w:pPr>
      <w:r w:rsidRPr="00330669">
        <w:rPr>
          <w:rFonts w:ascii="Times New Roman" w:eastAsia="方正小标宋简体" w:hAnsi="Times New Roman" w:hint="eastAsia"/>
          <w:sz w:val="44"/>
          <w:szCs w:val="44"/>
        </w:rPr>
        <w:t>上海海事局</w:t>
      </w:r>
      <w:r w:rsidR="00570576" w:rsidRPr="00330669">
        <w:rPr>
          <w:rFonts w:ascii="Times New Roman" w:eastAsia="方正小标宋简体" w:hAnsi="Times New Roman" w:hint="eastAsia"/>
          <w:sz w:val="44"/>
          <w:szCs w:val="44"/>
        </w:rPr>
        <w:t>船舶交通</w:t>
      </w:r>
      <w:r w:rsidR="00CC2189" w:rsidRPr="00330669">
        <w:rPr>
          <w:rFonts w:ascii="Times New Roman" w:eastAsia="方正小标宋简体" w:hAnsi="Times New Roman" w:hint="eastAsia"/>
          <w:sz w:val="44"/>
          <w:szCs w:val="44"/>
        </w:rPr>
        <w:t>服务</w:t>
      </w:r>
      <w:r w:rsidR="00570576" w:rsidRPr="00330669">
        <w:rPr>
          <w:rFonts w:ascii="Times New Roman" w:eastAsia="方正小标宋简体" w:hAnsi="Times New Roman" w:hint="eastAsia"/>
          <w:sz w:val="44"/>
          <w:szCs w:val="44"/>
        </w:rPr>
        <w:t>系统</w:t>
      </w:r>
    </w:p>
    <w:p w:rsidR="0070617D" w:rsidRPr="00330669" w:rsidRDefault="00570576" w:rsidP="00FE1CB0">
      <w:pPr>
        <w:spacing w:line="620" w:lineRule="exact"/>
        <w:jc w:val="center"/>
        <w:rPr>
          <w:rFonts w:ascii="Times New Roman" w:eastAsia="方正小标宋简体" w:hAnsi="Times New Roman"/>
          <w:sz w:val="44"/>
          <w:szCs w:val="44"/>
        </w:rPr>
      </w:pPr>
      <w:r w:rsidRPr="00330669">
        <w:rPr>
          <w:rFonts w:ascii="Times New Roman" w:eastAsia="方正小标宋简体" w:hAnsi="Times New Roman" w:hint="eastAsia"/>
          <w:sz w:val="44"/>
          <w:szCs w:val="44"/>
        </w:rPr>
        <w:t>安全监督管理办法</w:t>
      </w:r>
    </w:p>
    <w:p w:rsidR="006C7259" w:rsidRPr="00330669" w:rsidRDefault="006C7259" w:rsidP="00E7235F">
      <w:pPr>
        <w:jc w:val="center"/>
        <w:rPr>
          <w:rFonts w:ascii="方正小标宋_GBK" w:eastAsia="方正小标宋_GBK" w:hAnsi="Calibri" w:cs="Times New Roman"/>
          <w:sz w:val="32"/>
          <w:szCs w:val="32"/>
        </w:rPr>
      </w:pPr>
      <w:r w:rsidRPr="00330669">
        <w:rPr>
          <w:rFonts w:ascii="方正小标宋_GBK" w:eastAsia="方正小标宋_GBK" w:hAnsi="Calibri" w:cs="Times New Roman" w:hint="eastAsia"/>
          <w:sz w:val="32"/>
          <w:szCs w:val="32"/>
        </w:rPr>
        <w:t>（</w:t>
      </w:r>
      <w:r w:rsidR="00A34DAC" w:rsidRPr="00330669">
        <w:rPr>
          <w:rFonts w:ascii="方正小标宋_GBK" w:eastAsia="方正小标宋_GBK" w:hAnsi="Calibri" w:cs="Times New Roman" w:hint="eastAsia"/>
          <w:sz w:val="32"/>
          <w:szCs w:val="32"/>
        </w:rPr>
        <w:t>二</w:t>
      </w:r>
      <w:r w:rsidR="00E7235F" w:rsidRPr="00330669">
        <w:rPr>
          <w:rFonts w:ascii="方正小标宋_GBK" w:eastAsia="方正小标宋_GBK" w:hAnsi="Calibri" w:cs="Times New Roman" w:hint="eastAsia"/>
          <w:sz w:val="32"/>
          <w:szCs w:val="32"/>
        </w:rPr>
        <w:t>读征求意见稿</w:t>
      </w:r>
      <w:r w:rsidR="000A1B1D" w:rsidRPr="00330669">
        <w:rPr>
          <w:rFonts w:ascii="方正小标宋_GBK" w:eastAsia="方正小标宋_GBK" w:hAnsi="Calibri" w:cs="Times New Roman" w:hint="eastAsia"/>
          <w:sz w:val="32"/>
          <w:szCs w:val="32"/>
        </w:rPr>
        <w:t>）</w:t>
      </w:r>
    </w:p>
    <w:p w:rsidR="00CA5B22" w:rsidRPr="00330669" w:rsidRDefault="00CA5B22" w:rsidP="00FE1CB0">
      <w:pPr>
        <w:ind w:firstLineChars="200" w:firstLine="643"/>
        <w:jc w:val="center"/>
        <w:outlineLvl w:val="0"/>
        <w:rPr>
          <w:rFonts w:ascii="仿宋_GB2312" w:eastAsia="仿宋_GB2312" w:hAnsi="Calibri" w:cs="Times New Roman"/>
          <w:b/>
          <w:sz w:val="32"/>
          <w:szCs w:val="32"/>
        </w:rPr>
      </w:pPr>
    </w:p>
    <w:p w:rsidR="006C7259" w:rsidRPr="00330669" w:rsidRDefault="006C7259" w:rsidP="00FE1CB0">
      <w:pPr>
        <w:ind w:firstLineChars="200" w:firstLine="643"/>
        <w:jc w:val="center"/>
        <w:outlineLvl w:val="0"/>
        <w:rPr>
          <w:rFonts w:ascii="仿宋_GB2312" w:eastAsia="仿宋_GB2312" w:hAnsi="Calibri" w:cs="Times New Roman"/>
          <w:b/>
          <w:sz w:val="32"/>
          <w:szCs w:val="32"/>
        </w:rPr>
      </w:pPr>
      <w:r w:rsidRPr="00330669">
        <w:rPr>
          <w:rFonts w:ascii="仿宋_GB2312" w:eastAsia="仿宋_GB2312" w:hAnsi="Calibri" w:cs="Times New Roman" w:hint="eastAsia"/>
          <w:b/>
          <w:sz w:val="32"/>
          <w:szCs w:val="32"/>
        </w:rPr>
        <w:t>第一章</w:t>
      </w:r>
      <w:r w:rsidR="00E4288A" w:rsidRPr="00330669">
        <w:rPr>
          <w:rFonts w:ascii="仿宋_GB2312" w:eastAsia="仿宋_GB2312" w:hAnsi="Calibri" w:cs="Times New Roman" w:hint="eastAsia"/>
          <w:b/>
          <w:sz w:val="32"/>
          <w:szCs w:val="32"/>
        </w:rPr>
        <w:t xml:space="preserve">  </w:t>
      </w:r>
      <w:r w:rsidRPr="00330669">
        <w:rPr>
          <w:rFonts w:ascii="仿宋_GB2312" w:eastAsia="仿宋_GB2312" w:hAnsi="Calibri" w:cs="Times New Roman" w:hint="eastAsia"/>
          <w:b/>
          <w:sz w:val="32"/>
          <w:szCs w:val="32"/>
        </w:rPr>
        <w:t>总 则</w:t>
      </w:r>
    </w:p>
    <w:p w:rsidR="0070617D" w:rsidRPr="00330669" w:rsidRDefault="0070617D"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第一条</w:t>
      </w:r>
      <w:r w:rsidRPr="00330669">
        <w:rPr>
          <w:rFonts w:ascii="仿宋_GB2312" w:eastAsia="仿宋_GB2312" w:hAnsi="仿宋" w:cs="Calibri" w:hint="eastAsia"/>
          <w:kern w:val="0"/>
          <w:sz w:val="32"/>
          <w:szCs w:val="32"/>
        </w:rPr>
        <w:t xml:space="preserve">  </w:t>
      </w:r>
      <w:r w:rsidR="00E10DBE" w:rsidRPr="00330669">
        <w:rPr>
          <w:rFonts w:ascii="仿宋_GB2312" w:eastAsia="仿宋_GB2312" w:hAnsi="仿宋" w:cs="Calibri" w:hint="eastAsia"/>
          <w:kern w:val="0"/>
          <w:sz w:val="32"/>
          <w:szCs w:val="32"/>
        </w:rPr>
        <w:t>为加强船舶交通管理，保障船舶航行安全、保护水域环境、提高船舶交通效率，</w:t>
      </w:r>
      <w:proofErr w:type="gramStart"/>
      <w:r w:rsidR="00E10DBE" w:rsidRPr="00330669">
        <w:rPr>
          <w:rFonts w:ascii="仿宋_GB2312" w:eastAsia="仿宋_GB2312" w:hAnsi="仿宋" w:cs="Calibri" w:hint="eastAsia"/>
          <w:kern w:val="0"/>
          <w:sz w:val="32"/>
          <w:szCs w:val="32"/>
        </w:rPr>
        <w:t>促进长</w:t>
      </w:r>
      <w:proofErr w:type="gramEnd"/>
      <w:r w:rsidR="00E10DBE" w:rsidRPr="00330669">
        <w:rPr>
          <w:rFonts w:ascii="仿宋_GB2312" w:eastAsia="仿宋_GB2312" w:hAnsi="仿宋" w:cs="Calibri" w:hint="eastAsia"/>
          <w:kern w:val="0"/>
          <w:sz w:val="32"/>
          <w:szCs w:val="32"/>
        </w:rPr>
        <w:t>三角VTS区域联动，为船舶提供交通服务，便利船舶航行，根据《中华人民共和国海上交通安全法》《中华人民共和国船舶交通管理系统安全监督管理规则》等有关法律、法规、规章，制定本办法。</w:t>
      </w:r>
    </w:p>
    <w:p w:rsidR="0070617D" w:rsidRPr="00330669" w:rsidRDefault="0070617D"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第二条</w:t>
      </w:r>
      <w:r w:rsidRPr="00330669">
        <w:rPr>
          <w:rFonts w:ascii="仿宋_GB2312" w:eastAsia="仿宋_GB2312" w:hAnsi="仿宋" w:cs="Calibri" w:hint="eastAsia"/>
          <w:kern w:val="0"/>
          <w:sz w:val="32"/>
          <w:szCs w:val="32"/>
        </w:rPr>
        <w:t xml:space="preserve">  </w:t>
      </w:r>
      <w:r w:rsidR="00E10DBE" w:rsidRPr="00330669">
        <w:rPr>
          <w:rFonts w:ascii="仿宋_GB2312" w:eastAsia="仿宋_GB2312" w:hAnsi="仿宋" w:cs="Calibri" w:hint="eastAsia"/>
          <w:kern w:val="0"/>
          <w:sz w:val="32"/>
          <w:szCs w:val="32"/>
        </w:rPr>
        <w:t>本办法适用于在上海海事局船舶交通管理系统管理服务区域（以下简称“VTS管理服务区域”）内航行、停泊和作业的</w:t>
      </w:r>
      <w:r w:rsidR="00ED3014" w:rsidRPr="00330669">
        <w:rPr>
          <w:rFonts w:ascii="仿宋_GB2312" w:eastAsia="仿宋_GB2312" w:hAnsi="仿宋" w:cs="Calibri" w:hint="eastAsia"/>
          <w:kern w:val="0"/>
          <w:sz w:val="32"/>
          <w:szCs w:val="32"/>
        </w:rPr>
        <w:t>下列</w:t>
      </w:r>
      <w:r w:rsidR="00E10DBE" w:rsidRPr="00330669">
        <w:rPr>
          <w:rFonts w:ascii="仿宋_GB2312" w:eastAsia="仿宋_GB2312" w:hAnsi="仿宋" w:cs="Calibri" w:hint="eastAsia"/>
          <w:kern w:val="0"/>
          <w:sz w:val="32"/>
          <w:szCs w:val="32"/>
        </w:rPr>
        <w:t>船舶、设施（以下统称“船舶”）及其所有人、经营人、代理人和其他有关单位及个人。</w:t>
      </w:r>
    </w:p>
    <w:p w:rsidR="00ED3014" w:rsidRPr="00330669" w:rsidRDefault="00ED3014"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（一）客船；</w:t>
      </w:r>
    </w:p>
    <w:p w:rsidR="00ED3014" w:rsidRPr="00330669" w:rsidRDefault="00ED3014"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（二）500总吨及以上或船长大于60米的其他船舶；</w:t>
      </w:r>
    </w:p>
    <w:p w:rsidR="00ED3014" w:rsidRPr="00330669" w:rsidRDefault="00ED3014"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（三）150总吨及以上拟在小</w:t>
      </w:r>
      <w:proofErr w:type="gramStart"/>
      <w:r w:rsidRPr="00330669">
        <w:rPr>
          <w:rFonts w:ascii="仿宋_GB2312" w:eastAsia="仿宋_GB2312" w:hAnsi="仿宋" w:cs="Calibri" w:hint="eastAsia"/>
          <w:kern w:val="0"/>
          <w:sz w:val="32"/>
          <w:szCs w:val="32"/>
        </w:rPr>
        <w:t>衢</w:t>
      </w:r>
      <w:proofErr w:type="gramEnd"/>
      <w:r w:rsidRPr="00330669">
        <w:rPr>
          <w:rFonts w:ascii="仿宋_GB2312" w:eastAsia="仿宋_GB2312" w:hAnsi="仿宋" w:cs="Calibri" w:hint="eastAsia"/>
          <w:kern w:val="0"/>
          <w:sz w:val="32"/>
          <w:szCs w:val="32"/>
        </w:rPr>
        <w:t>山与西马鞍山岛之间穿</w:t>
      </w:r>
      <w:proofErr w:type="gramStart"/>
      <w:r w:rsidRPr="00330669">
        <w:rPr>
          <w:rFonts w:ascii="仿宋_GB2312" w:eastAsia="仿宋_GB2312" w:hAnsi="仿宋" w:cs="Calibri" w:hint="eastAsia"/>
          <w:kern w:val="0"/>
          <w:sz w:val="32"/>
          <w:szCs w:val="32"/>
        </w:rPr>
        <w:t>越洋山</w:t>
      </w:r>
      <w:proofErr w:type="gramEnd"/>
      <w:r w:rsidRPr="00330669">
        <w:rPr>
          <w:rFonts w:ascii="仿宋_GB2312" w:eastAsia="仿宋_GB2312" w:hAnsi="仿宋" w:cs="Calibri" w:hint="eastAsia"/>
          <w:kern w:val="0"/>
          <w:sz w:val="32"/>
          <w:szCs w:val="32"/>
        </w:rPr>
        <w:t>港主航道的船舶；</w:t>
      </w:r>
    </w:p>
    <w:p w:rsidR="00D322D8" w:rsidRPr="00330669" w:rsidRDefault="00D322D8" w:rsidP="006939F4">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w:t>
      </w:r>
      <w:r w:rsidR="006939F4" w:rsidRPr="00330669">
        <w:rPr>
          <w:rFonts w:ascii="仿宋_GB2312" w:eastAsia="仿宋_GB2312" w:hAnsi="仿宋" w:cs="Calibri" w:hint="eastAsia"/>
          <w:kern w:val="0"/>
          <w:sz w:val="32"/>
          <w:szCs w:val="32"/>
        </w:rPr>
        <w:t>四</w:t>
      </w:r>
      <w:r w:rsidRPr="00330669">
        <w:rPr>
          <w:rFonts w:ascii="仿宋_GB2312" w:eastAsia="仿宋_GB2312" w:hAnsi="仿宋" w:cs="Calibri" w:hint="eastAsia"/>
          <w:kern w:val="0"/>
          <w:sz w:val="32"/>
          <w:szCs w:val="32"/>
        </w:rPr>
        <w:t>）拟进入锚地抛锚的船舶</w:t>
      </w:r>
      <w:r w:rsidR="00D15305" w:rsidRPr="00330669">
        <w:rPr>
          <w:rFonts w:ascii="仿宋_GB2312" w:eastAsia="仿宋_GB2312" w:hAnsi="仿宋" w:cs="Calibri" w:hint="eastAsia"/>
          <w:kern w:val="0"/>
          <w:sz w:val="32"/>
          <w:szCs w:val="32"/>
        </w:rPr>
        <w:t>；</w:t>
      </w:r>
    </w:p>
    <w:p w:rsidR="00ED3014" w:rsidRPr="00330669" w:rsidRDefault="00ED3014"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w:t>
      </w:r>
      <w:r w:rsidR="006939F4" w:rsidRPr="00330669">
        <w:rPr>
          <w:rFonts w:ascii="仿宋_GB2312" w:eastAsia="仿宋_GB2312" w:hAnsi="仿宋" w:cs="Calibri" w:hint="eastAsia"/>
          <w:kern w:val="0"/>
          <w:sz w:val="32"/>
          <w:szCs w:val="32"/>
        </w:rPr>
        <w:t>五</w:t>
      </w:r>
      <w:r w:rsidRPr="00330669">
        <w:rPr>
          <w:rFonts w:ascii="仿宋_GB2312" w:eastAsia="仿宋_GB2312" w:hAnsi="仿宋" w:cs="Calibri" w:hint="eastAsia"/>
          <w:kern w:val="0"/>
          <w:sz w:val="32"/>
          <w:szCs w:val="32"/>
        </w:rPr>
        <w:t>）按有关国际公约和国内规范规定应配备通信设备及主管机关要求加入VTS 系统的船舶；</w:t>
      </w:r>
    </w:p>
    <w:p w:rsidR="00ED3014" w:rsidRPr="00330669" w:rsidRDefault="006939F4"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（六</w:t>
      </w:r>
      <w:r w:rsidR="00ED3014" w:rsidRPr="00330669">
        <w:rPr>
          <w:rFonts w:ascii="仿宋_GB2312" w:eastAsia="仿宋_GB2312" w:hAnsi="仿宋" w:cs="Calibri" w:hint="eastAsia"/>
          <w:kern w:val="0"/>
          <w:sz w:val="32"/>
          <w:szCs w:val="32"/>
        </w:rPr>
        <w:t>）其他船舶如配备有</w:t>
      </w:r>
      <w:r w:rsidR="00BB0AA8" w:rsidRPr="00330669">
        <w:rPr>
          <w:rFonts w:ascii="仿宋_GB2312" w:eastAsia="仿宋_GB2312" w:hAnsi="仿宋" w:cs="Calibri" w:hint="eastAsia"/>
          <w:kern w:val="0"/>
          <w:sz w:val="32"/>
          <w:szCs w:val="32"/>
        </w:rPr>
        <w:t>甚高频（以下简称“VHF”）无线电话</w:t>
      </w:r>
      <w:r w:rsidR="00ED3014" w:rsidRPr="00330669">
        <w:rPr>
          <w:rFonts w:ascii="仿宋_GB2312" w:eastAsia="仿宋_GB2312" w:hAnsi="仿宋" w:cs="Calibri" w:hint="eastAsia"/>
          <w:kern w:val="0"/>
          <w:sz w:val="32"/>
          <w:szCs w:val="32"/>
        </w:rPr>
        <w:t>，可自愿按本规则规定的船舶报告制度执行。</w:t>
      </w:r>
    </w:p>
    <w:p w:rsidR="00E10DBE" w:rsidRPr="00330669" w:rsidRDefault="0070617D"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第三条</w:t>
      </w:r>
      <w:r w:rsidRPr="00330669">
        <w:rPr>
          <w:rFonts w:ascii="仿宋_GB2312" w:eastAsia="仿宋_GB2312" w:hAnsi="仿宋" w:cs="Calibri" w:hint="eastAsia"/>
          <w:kern w:val="0"/>
          <w:sz w:val="32"/>
          <w:szCs w:val="32"/>
        </w:rPr>
        <w:t xml:space="preserve">  </w:t>
      </w:r>
      <w:r w:rsidR="00E10DBE" w:rsidRPr="00330669">
        <w:rPr>
          <w:rFonts w:ascii="仿宋_GB2312" w:eastAsia="仿宋_GB2312" w:hAnsi="仿宋" w:cs="Calibri" w:hint="eastAsia"/>
          <w:kern w:val="0"/>
          <w:sz w:val="32"/>
          <w:szCs w:val="32"/>
        </w:rPr>
        <w:t>中华人民共和国上海海事局是实施本办法的</w:t>
      </w:r>
      <w:r w:rsidR="00E10DBE" w:rsidRPr="00330669">
        <w:rPr>
          <w:rFonts w:ascii="仿宋_GB2312" w:eastAsia="仿宋_GB2312" w:hAnsi="仿宋" w:cs="Calibri" w:hint="eastAsia"/>
          <w:kern w:val="0"/>
          <w:sz w:val="32"/>
          <w:szCs w:val="32"/>
        </w:rPr>
        <w:lastRenderedPageBreak/>
        <w:t>主管机关。</w:t>
      </w:r>
    </w:p>
    <w:p w:rsidR="0070617D" w:rsidRPr="00330669" w:rsidRDefault="00F8361E"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上海海事局船舶交通管理中心归口管理船舶交通管理中心运行工作。</w:t>
      </w:r>
      <w:r w:rsidR="00E10DBE" w:rsidRPr="00330669">
        <w:rPr>
          <w:rFonts w:ascii="仿宋_GB2312" w:eastAsia="仿宋_GB2312" w:hAnsi="仿宋" w:cs="Calibri" w:hint="eastAsia"/>
          <w:kern w:val="0"/>
          <w:sz w:val="32"/>
          <w:szCs w:val="32"/>
        </w:rPr>
        <w:t>吴淞船舶交通管理中心和洋山船舶交通管理中心（以下简称“吴淞VTS</w:t>
      </w:r>
      <w:r w:rsidR="002B65E7" w:rsidRPr="00330669">
        <w:rPr>
          <w:rFonts w:ascii="仿宋_GB2312" w:eastAsia="仿宋_GB2312" w:hAnsi="仿宋" w:cs="Calibri" w:hint="eastAsia"/>
          <w:kern w:val="0"/>
          <w:sz w:val="32"/>
          <w:szCs w:val="32"/>
        </w:rPr>
        <w:t>中心</w:t>
      </w:r>
      <w:r w:rsidR="00E10DBE" w:rsidRPr="00330669">
        <w:rPr>
          <w:rFonts w:ascii="仿宋_GB2312" w:eastAsia="仿宋_GB2312" w:hAnsi="仿宋" w:cs="Calibri" w:hint="eastAsia"/>
          <w:kern w:val="0"/>
          <w:sz w:val="32"/>
          <w:szCs w:val="32"/>
        </w:rPr>
        <w:t>”“洋山VTS</w:t>
      </w:r>
      <w:r w:rsidR="002B65E7" w:rsidRPr="00330669">
        <w:rPr>
          <w:rFonts w:ascii="仿宋_GB2312" w:eastAsia="仿宋_GB2312" w:hAnsi="仿宋" w:cs="Calibri" w:hint="eastAsia"/>
          <w:kern w:val="0"/>
          <w:sz w:val="32"/>
          <w:szCs w:val="32"/>
        </w:rPr>
        <w:t>中心</w:t>
      </w:r>
      <w:r w:rsidR="00E10DBE" w:rsidRPr="00330669">
        <w:rPr>
          <w:rFonts w:ascii="仿宋_GB2312" w:eastAsia="仿宋_GB2312" w:hAnsi="仿宋" w:cs="Calibri" w:hint="eastAsia"/>
          <w:kern w:val="0"/>
          <w:sz w:val="32"/>
          <w:szCs w:val="32"/>
        </w:rPr>
        <w:t>”），依据本规定负责在各自管理服务区域内具体实施本办法。</w:t>
      </w:r>
    </w:p>
    <w:p w:rsidR="0070617D" w:rsidRPr="00330669" w:rsidRDefault="0070617D"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第四条</w:t>
      </w:r>
      <w:r w:rsidRPr="00330669">
        <w:rPr>
          <w:rFonts w:ascii="仿宋_GB2312" w:eastAsia="仿宋_GB2312" w:hAnsi="仿宋" w:cs="Calibri" w:hint="eastAsia"/>
          <w:kern w:val="0"/>
          <w:sz w:val="32"/>
          <w:szCs w:val="32"/>
        </w:rPr>
        <w:t xml:space="preserve">  </w:t>
      </w:r>
      <w:r w:rsidR="00E10DBE" w:rsidRPr="00330669">
        <w:rPr>
          <w:rFonts w:ascii="仿宋_GB2312" w:eastAsia="仿宋_GB2312" w:hAnsi="仿宋" w:cs="Calibri" w:hint="eastAsia"/>
          <w:kern w:val="0"/>
          <w:sz w:val="32"/>
          <w:szCs w:val="32"/>
        </w:rPr>
        <w:t>本办法所称上海海事局船舶交通管理系统是指为保障船舶航行安全、保护水域环境、提高船舶交通效率，实现船舶动态监管</w:t>
      </w:r>
      <w:r w:rsidR="00F8361E" w:rsidRPr="00330669">
        <w:rPr>
          <w:rFonts w:ascii="仿宋_GB2312" w:eastAsia="仿宋_GB2312" w:hAnsi="仿宋" w:cs="Calibri" w:hint="eastAsia"/>
          <w:kern w:val="0"/>
          <w:sz w:val="32"/>
          <w:szCs w:val="32"/>
        </w:rPr>
        <w:t>和实施交通管制</w:t>
      </w:r>
      <w:r w:rsidR="00E10DBE" w:rsidRPr="00330669">
        <w:rPr>
          <w:rFonts w:ascii="仿宋_GB2312" w:eastAsia="仿宋_GB2312" w:hAnsi="仿宋" w:cs="Calibri" w:hint="eastAsia"/>
          <w:kern w:val="0"/>
          <w:sz w:val="32"/>
          <w:szCs w:val="32"/>
        </w:rPr>
        <w:t>，为船舶提供交通服务的系统。</w:t>
      </w:r>
    </w:p>
    <w:p w:rsidR="00E10DBE" w:rsidRPr="00330669" w:rsidRDefault="00E10DBE" w:rsidP="00FE1CB0">
      <w:pPr>
        <w:ind w:firstLineChars="200" w:firstLine="643"/>
        <w:jc w:val="center"/>
        <w:outlineLvl w:val="0"/>
        <w:rPr>
          <w:rFonts w:ascii="仿宋_GB2312" w:eastAsia="仿宋_GB2312" w:hAnsi="Calibri" w:cs="Times New Roman"/>
          <w:b/>
          <w:sz w:val="32"/>
          <w:szCs w:val="32"/>
        </w:rPr>
      </w:pPr>
      <w:r w:rsidRPr="00330669">
        <w:rPr>
          <w:rFonts w:ascii="仿宋_GB2312" w:eastAsia="仿宋_GB2312" w:hAnsi="Calibri" w:cs="Times New Roman" w:hint="eastAsia"/>
          <w:b/>
          <w:sz w:val="32"/>
          <w:szCs w:val="32"/>
        </w:rPr>
        <w:t>第二章</w:t>
      </w:r>
      <w:r w:rsidR="00E4288A" w:rsidRPr="00330669">
        <w:rPr>
          <w:rFonts w:ascii="仿宋_GB2312" w:eastAsia="仿宋_GB2312" w:hAnsi="Calibri" w:cs="Times New Roman" w:hint="eastAsia"/>
          <w:b/>
          <w:sz w:val="32"/>
          <w:szCs w:val="32"/>
        </w:rPr>
        <w:t xml:space="preserve">  </w:t>
      </w:r>
      <w:r w:rsidRPr="00330669">
        <w:rPr>
          <w:rFonts w:ascii="仿宋_GB2312" w:eastAsia="仿宋_GB2312" w:hAnsi="Calibri" w:cs="Times New Roman" w:hint="eastAsia"/>
          <w:b/>
          <w:sz w:val="32"/>
          <w:szCs w:val="32"/>
        </w:rPr>
        <w:t>船舶报告</w:t>
      </w:r>
      <w:r w:rsidR="00317FA5" w:rsidRPr="00330669">
        <w:rPr>
          <w:rFonts w:ascii="仿宋_GB2312" w:eastAsia="仿宋_GB2312" w:hAnsi="Calibri" w:cs="Times New Roman" w:hint="eastAsia"/>
          <w:b/>
          <w:sz w:val="32"/>
          <w:szCs w:val="32"/>
        </w:rPr>
        <w:t>与值守</w:t>
      </w:r>
    </w:p>
    <w:p w:rsidR="00317FA5" w:rsidRPr="00330669" w:rsidRDefault="00317FA5" w:rsidP="00FF28C6">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w:t>
      </w:r>
      <w:r w:rsidR="00FF28C6" w:rsidRPr="00330669">
        <w:rPr>
          <w:rFonts w:ascii="仿宋_GB2312" w:eastAsia="仿宋_GB2312" w:hAnsi="仿宋" w:cs="宋体" w:hint="eastAsia"/>
          <w:b/>
          <w:bCs/>
          <w:kern w:val="0"/>
          <w:sz w:val="32"/>
          <w:szCs w:val="32"/>
        </w:rPr>
        <w:t>五</w:t>
      </w:r>
      <w:r w:rsidRPr="00330669">
        <w:rPr>
          <w:rFonts w:ascii="仿宋_GB2312" w:eastAsia="仿宋_GB2312" w:hAnsi="仿宋" w:cs="宋体" w:hint="eastAsia"/>
          <w:b/>
          <w:bCs/>
          <w:kern w:val="0"/>
          <w:sz w:val="32"/>
          <w:szCs w:val="32"/>
        </w:rPr>
        <w:t>条</w:t>
      </w:r>
      <w:r w:rsidRPr="00330669">
        <w:rPr>
          <w:rFonts w:ascii="仿宋_GB2312" w:eastAsia="仿宋_GB2312" w:hAnsi="仿宋" w:cs="宋体" w:hint="eastAsia"/>
          <w:kern w:val="0"/>
          <w:sz w:val="32"/>
          <w:szCs w:val="32"/>
        </w:rPr>
        <w:t xml:space="preserve"> 配备船舶自动识别系统（AIS）的船舶，</w:t>
      </w:r>
      <w:r w:rsidR="00FA092C" w:rsidRPr="00330669">
        <w:rPr>
          <w:rFonts w:ascii="仿宋_GB2312" w:eastAsia="仿宋_GB2312" w:hAnsi="仿宋" w:cs="宋体" w:hint="eastAsia"/>
          <w:kern w:val="0"/>
          <w:sz w:val="32"/>
          <w:szCs w:val="32"/>
        </w:rPr>
        <w:t>应当</w:t>
      </w:r>
      <w:r w:rsidRPr="00330669">
        <w:rPr>
          <w:rFonts w:ascii="仿宋_GB2312" w:eastAsia="仿宋_GB2312" w:hAnsi="仿宋" w:cs="宋体" w:hint="eastAsia"/>
          <w:kern w:val="0"/>
          <w:sz w:val="32"/>
          <w:szCs w:val="32"/>
        </w:rPr>
        <w:t>确保AIS设备正常工作及录入数据的正确和及时更新。</w:t>
      </w:r>
    </w:p>
    <w:p w:rsidR="00317FA5" w:rsidRPr="00330669" w:rsidRDefault="00FF28C6" w:rsidP="00317FA5">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w:t>
      </w:r>
      <w:r w:rsidR="00317FA5" w:rsidRPr="00330669">
        <w:rPr>
          <w:rFonts w:ascii="仿宋_GB2312" w:eastAsia="仿宋_GB2312" w:hAnsi="仿宋" w:cs="宋体" w:hint="eastAsia"/>
          <w:b/>
          <w:bCs/>
          <w:kern w:val="0"/>
          <w:sz w:val="32"/>
          <w:szCs w:val="32"/>
        </w:rPr>
        <w:t>六条</w:t>
      </w:r>
      <w:r w:rsidR="00317FA5" w:rsidRPr="00330669">
        <w:rPr>
          <w:rFonts w:ascii="仿宋_GB2312" w:eastAsia="仿宋_GB2312" w:hAnsi="仿宋" w:cs="Calibri" w:hint="eastAsia"/>
          <w:kern w:val="0"/>
          <w:sz w:val="32"/>
          <w:szCs w:val="32"/>
        </w:rPr>
        <w:t xml:space="preserve">  </w:t>
      </w:r>
      <w:r w:rsidR="00F8361E" w:rsidRPr="00330669">
        <w:rPr>
          <w:rFonts w:ascii="仿宋_GB2312" w:eastAsia="仿宋_GB2312" w:hAnsi="仿宋" w:cs="宋体" w:hint="eastAsia"/>
          <w:kern w:val="0"/>
          <w:sz w:val="32"/>
          <w:szCs w:val="32"/>
        </w:rPr>
        <w:t>船舶在航行、锚泊和靠泊期间实施影响通航安全或水域环境的作业时</w:t>
      </w:r>
      <w:r w:rsidR="00317FA5" w:rsidRPr="00330669">
        <w:rPr>
          <w:rFonts w:ascii="仿宋_GB2312" w:eastAsia="仿宋_GB2312" w:hAnsi="仿宋" w:cs="宋体" w:hint="eastAsia"/>
          <w:kern w:val="0"/>
          <w:sz w:val="32"/>
          <w:szCs w:val="32"/>
        </w:rPr>
        <w:t>，应当在规定的VHF工作频道守听，确保船舶与所在水域VTS中心的联系畅通。</w:t>
      </w:r>
    </w:p>
    <w:p w:rsidR="00317FA5" w:rsidRPr="00330669" w:rsidRDefault="00317FA5" w:rsidP="00317FA5">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船舶在使</w:t>
      </w:r>
      <w:bookmarkStart w:id="0" w:name="_GoBack"/>
      <w:bookmarkEnd w:id="0"/>
      <w:r w:rsidRPr="00330669">
        <w:rPr>
          <w:rFonts w:ascii="仿宋_GB2312" w:eastAsia="仿宋_GB2312" w:hAnsi="仿宋" w:cs="宋体" w:hint="eastAsia"/>
          <w:kern w:val="0"/>
          <w:sz w:val="32"/>
          <w:szCs w:val="32"/>
        </w:rPr>
        <w:t>用双工频道时，应当确认VHF设备已设置为国际制式（INT）。</w:t>
      </w:r>
    </w:p>
    <w:p w:rsidR="00DC0431" w:rsidRPr="00330669" w:rsidRDefault="0070617D"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w:t>
      </w:r>
      <w:r w:rsidR="00FF28C6" w:rsidRPr="00330669">
        <w:rPr>
          <w:rFonts w:ascii="仿宋_GB2312" w:eastAsia="仿宋_GB2312" w:hAnsi="仿宋" w:cs="宋体" w:hint="eastAsia"/>
          <w:b/>
          <w:bCs/>
          <w:kern w:val="0"/>
          <w:sz w:val="32"/>
          <w:szCs w:val="32"/>
        </w:rPr>
        <w:t>七</w:t>
      </w:r>
      <w:r w:rsidRPr="00330669">
        <w:rPr>
          <w:rFonts w:ascii="仿宋_GB2312" w:eastAsia="仿宋_GB2312" w:hAnsi="仿宋" w:cs="宋体" w:hint="eastAsia"/>
          <w:b/>
          <w:bCs/>
          <w:kern w:val="0"/>
          <w:sz w:val="32"/>
          <w:szCs w:val="32"/>
        </w:rPr>
        <w:t>条</w:t>
      </w:r>
      <w:r w:rsidRPr="00330669">
        <w:rPr>
          <w:rFonts w:ascii="仿宋_GB2312" w:eastAsia="仿宋_GB2312" w:hAnsi="仿宋" w:cs="Calibri" w:hint="eastAsia"/>
          <w:kern w:val="0"/>
          <w:sz w:val="32"/>
          <w:szCs w:val="32"/>
        </w:rPr>
        <w:t xml:space="preserve">  </w:t>
      </w:r>
      <w:r w:rsidR="00DC0431" w:rsidRPr="00330669">
        <w:rPr>
          <w:rFonts w:ascii="仿宋_GB2312" w:eastAsia="仿宋_GB2312" w:hAnsi="仿宋" w:cs="Calibri" w:hint="eastAsia"/>
          <w:kern w:val="0"/>
          <w:sz w:val="32"/>
          <w:szCs w:val="32"/>
        </w:rPr>
        <w:t>在VTS管理服务区域内的船舶，</w:t>
      </w:r>
      <w:r w:rsidR="00FA092C" w:rsidRPr="00330669">
        <w:rPr>
          <w:rFonts w:ascii="仿宋_GB2312" w:eastAsia="仿宋_GB2312" w:hAnsi="仿宋" w:cs="Calibri" w:hint="eastAsia"/>
          <w:kern w:val="0"/>
          <w:sz w:val="32"/>
          <w:szCs w:val="32"/>
        </w:rPr>
        <w:t>应当</w:t>
      </w:r>
      <w:r w:rsidR="00DC0431" w:rsidRPr="00330669">
        <w:rPr>
          <w:rFonts w:ascii="仿宋_GB2312" w:eastAsia="仿宋_GB2312" w:hAnsi="仿宋" w:cs="Calibri" w:hint="eastAsia"/>
          <w:kern w:val="0"/>
          <w:sz w:val="32"/>
          <w:szCs w:val="32"/>
        </w:rPr>
        <w:t>在下列规定的VHF频道上值守和实施本章各条规定的报告：</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（一）长江口水域，工作频道为VHF CH08，备用频道为VHF CH65（双工）。</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（二）长江口深水航道及附近水域，工作频道为VHF CH09，备用频道为VHF CH26（双工）。</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（三）南槽航道及附近水域，工作频道为VHF CH72，备</w:t>
      </w:r>
      <w:r w:rsidRPr="00330669">
        <w:rPr>
          <w:rFonts w:ascii="仿宋_GB2312" w:eastAsia="仿宋_GB2312" w:hAnsi="仿宋" w:cs="宋体" w:hint="eastAsia"/>
          <w:kern w:val="0"/>
          <w:sz w:val="32"/>
          <w:szCs w:val="32"/>
        </w:rPr>
        <w:lastRenderedPageBreak/>
        <w:t>用频道为VHF CH26（双工）。</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（四）吴淞口、外高桥及相关锚地水域，工作频道为VHF CH71，备用频道为VHF CH61（双工）。</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（五）宝山航段及附近水域，工作频道为VHF CH73，备用频道为VHF CH27（双工）。</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（六）吴淞VTS黄浦江水域，工作频道为VHF CH11，备用频道为VHF CH19（双工）。</w:t>
      </w:r>
    </w:p>
    <w:p w:rsidR="00DC0431" w:rsidRPr="00330669" w:rsidRDefault="00DC0431"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（七）洋山深水港区及周边水域，工作频道为VHF CH</w:t>
      </w:r>
      <w:r w:rsidR="002F329A" w:rsidRPr="00330669">
        <w:rPr>
          <w:rFonts w:ascii="仿宋_GB2312" w:eastAsia="仿宋_GB2312" w:hAnsi="仿宋" w:cs="宋体" w:hint="eastAsia"/>
          <w:kern w:val="0"/>
          <w:sz w:val="32"/>
          <w:szCs w:val="32"/>
        </w:rPr>
        <w:t>13</w:t>
      </w:r>
      <w:r w:rsidRPr="00330669">
        <w:rPr>
          <w:rFonts w:ascii="仿宋_GB2312" w:eastAsia="仿宋_GB2312" w:hAnsi="仿宋" w:cs="宋体" w:hint="eastAsia"/>
          <w:kern w:val="0"/>
          <w:sz w:val="32"/>
          <w:szCs w:val="32"/>
        </w:rPr>
        <w:t>，备用频道为VHF CH</w:t>
      </w:r>
      <w:r w:rsidR="002F329A" w:rsidRPr="00330669">
        <w:rPr>
          <w:rFonts w:ascii="仿宋_GB2312" w:eastAsia="仿宋_GB2312" w:hAnsi="仿宋" w:cs="宋体" w:hint="eastAsia"/>
          <w:kern w:val="0"/>
          <w:sz w:val="32"/>
          <w:szCs w:val="32"/>
        </w:rPr>
        <w:t>7</w:t>
      </w:r>
      <w:r w:rsidRPr="00330669">
        <w:rPr>
          <w:rFonts w:ascii="仿宋_GB2312" w:eastAsia="仿宋_GB2312" w:hAnsi="仿宋" w:cs="宋体" w:hint="eastAsia"/>
          <w:kern w:val="0"/>
          <w:sz w:val="32"/>
          <w:szCs w:val="32"/>
        </w:rPr>
        <w:t>9（双工）。</w:t>
      </w:r>
    </w:p>
    <w:p w:rsidR="00DC0431" w:rsidRPr="00330669" w:rsidRDefault="002F329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（八）金山</w:t>
      </w:r>
      <w:r w:rsidR="003469E8" w:rsidRPr="00330669">
        <w:rPr>
          <w:rFonts w:ascii="仿宋_GB2312" w:eastAsia="仿宋_GB2312" w:hAnsi="仿宋" w:cs="宋体" w:hint="eastAsia"/>
          <w:kern w:val="0"/>
          <w:sz w:val="32"/>
          <w:szCs w:val="32"/>
        </w:rPr>
        <w:t>、</w:t>
      </w:r>
      <w:r w:rsidRPr="00330669">
        <w:rPr>
          <w:rFonts w:ascii="仿宋_GB2312" w:eastAsia="仿宋_GB2312" w:hAnsi="仿宋" w:cs="宋体" w:hint="eastAsia"/>
          <w:kern w:val="0"/>
          <w:sz w:val="32"/>
          <w:szCs w:val="32"/>
        </w:rPr>
        <w:t>临港水域，工作频道为VHF CH14，备用频道为VHF CH19（双工）。</w:t>
      </w:r>
    </w:p>
    <w:p w:rsidR="002F329A" w:rsidRPr="00330669" w:rsidRDefault="0070617D"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w:t>
      </w:r>
      <w:r w:rsidR="00FF28C6" w:rsidRPr="00330669">
        <w:rPr>
          <w:rFonts w:ascii="仿宋_GB2312" w:eastAsia="仿宋_GB2312" w:hAnsi="仿宋" w:cs="宋体" w:hint="eastAsia"/>
          <w:b/>
          <w:bCs/>
          <w:kern w:val="0"/>
          <w:sz w:val="32"/>
          <w:szCs w:val="32"/>
        </w:rPr>
        <w:t>八</w:t>
      </w:r>
      <w:r w:rsidRPr="00330669">
        <w:rPr>
          <w:rFonts w:ascii="仿宋_GB2312" w:eastAsia="仿宋_GB2312" w:hAnsi="仿宋" w:cs="宋体" w:hint="eastAsia"/>
          <w:b/>
          <w:bCs/>
          <w:kern w:val="0"/>
          <w:sz w:val="32"/>
          <w:szCs w:val="32"/>
        </w:rPr>
        <w:t>条</w:t>
      </w:r>
      <w:r w:rsidRPr="00330669">
        <w:rPr>
          <w:rFonts w:ascii="仿宋_GB2312" w:eastAsia="仿宋_GB2312" w:hAnsi="仿宋" w:cs="Calibri" w:hint="eastAsia"/>
          <w:kern w:val="0"/>
          <w:sz w:val="32"/>
          <w:szCs w:val="32"/>
        </w:rPr>
        <w:t xml:space="preserve">  </w:t>
      </w:r>
      <w:r w:rsidR="002F329A" w:rsidRPr="00330669">
        <w:rPr>
          <w:rFonts w:ascii="仿宋_GB2312" w:eastAsia="仿宋_GB2312" w:hAnsi="仿宋" w:cs="Calibri" w:hint="eastAsia"/>
          <w:kern w:val="0"/>
          <w:sz w:val="32"/>
          <w:szCs w:val="32"/>
        </w:rPr>
        <w:t>船舶与船舶交通管理中心</w:t>
      </w:r>
      <w:r w:rsidR="00D16012" w:rsidRPr="00330669">
        <w:rPr>
          <w:rFonts w:ascii="仿宋_GB2312" w:eastAsia="仿宋_GB2312" w:hAnsi="仿宋" w:cs="Calibri" w:hint="eastAsia"/>
          <w:kern w:val="0"/>
          <w:sz w:val="32"/>
          <w:szCs w:val="32"/>
        </w:rPr>
        <w:t>通讯中</w:t>
      </w:r>
      <w:r w:rsidR="002F329A" w:rsidRPr="00330669">
        <w:rPr>
          <w:rFonts w:ascii="仿宋_GB2312" w:eastAsia="仿宋_GB2312" w:hAnsi="仿宋" w:cs="Calibri" w:hint="eastAsia"/>
          <w:kern w:val="0"/>
          <w:sz w:val="32"/>
          <w:szCs w:val="32"/>
        </w:rPr>
        <w:t>应当使用汉语普通话或英语。</w:t>
      </w:r>
    </w:p>
    <w:p w:rsidR="002F329A" w:rsidRPr="00330669" w:rsidRDefault="00414FF6" w:rsidP="00FE1CB0">
      <w:pPr>
        <w:spacing w:line="560" w:lineRule="exact"/>
        <w:ind w:firstLineChars="200" w:firstLine="640"/>
        <w:rPr>
          <w:rFonts w:ascii="仿宋_GB2312" w:eastAsia="仿宋_GB2312" w:hAnsi="微软雅黑" w:cs="宋体"/>
          <w:kern w:val="0"/>
          <w:szCs w:val="21"/>
        </w:rPr>
      </w:pPr>
      <w:r w:rsidRPr="00330669">
        <w:rPr>
          <w:rFonts w:ascii="仿宋_GB2312" w:eastAsia="仿宋_GB2312" w:hAnsi="仿宋" w:cs="Calibri" w:hint="eastAsia"/>
          <w:kern w:val="0"/>
          <w:sz w:val="32"/>
          <w:szCs w:val="32"/>
        </w:rPr>
        <w:t>禁止在VHF</w:t>
      </w:r>
      <w:r w:rsidR="002F329A" w:rsidRPr="00330669">
        <w:rPr>
          <w:rFonts w:ascii="仿宋_GB2312" w:eastAsia="仿宋_GB2312" w:hAnsi="仿宋" w:cs="Calibri" w:hint="eastAsia"/>
          <w:kern w:val="0"/>
          <w:sz w:val="32"/>
          <w:szCs w:val="32"/>
        </w:rPr>
        <w:t>频道进行与航行安全无关的通话</w:t>
      </w:r>
      <w:r w:rsidR="00CE179B" w:rsidRPr="00330669">
        <w:rPr>
          <w:rFonts w:ascii="仿宋_GB2312" w:eastAsia="仿宋_GB2312" w:hAnsi="仿宋" w:cs="Calibri" w:hint="eastAsia"/>
          <w:kern w:val="0"/>
          <w:sz w:val="32"/>
          <w:szCs w:val="32"/>
        </w:rPr>
        <w:t>，</w:t>
      </w:r>
      <w:r w:rsidRPr="00330669">
        <w:rPr>
          <w:rFonts w:ascii="仿宋_GB2312" w:eastAsia="仿宋_GB2312" w:hAnsi="仿宋" w:cs="宋体" w:hint="eastAsia"/>
          <w:bCs/>
          <w:kern w:val="0"/>
          <w:sz w:val="32"/>
          <w:szCs w:val="32"/>
        </w:rPr>
        <w:t>禁止使用</w:t>
      </w:r>
      <w:r w:rsidR="00CE179B" w:rsidRPr="00330669">
        <w:rPr>
          <w:rFonts w:ascii="仿宋_GB2312" w:eastAsia="仿宋_GB2312" w:hAnsi="仿宋" w:cs="宋体" w:hint="eastAsia"/>
          <w:bCs/>
          <w:kern w:val="0"/>
          <w:sz w:val="32"/>
          <w:szCs w:val="32"/>
        </w:rPr>
        <w:t>船台设备干扰水上无线电通信秩序。</w:t>
      </w:r>
    </w:p>
    <w:p w:rsidR="00BB0AA8" w:rsidRPr="00330669" w:rsidRDefault="00FF28C6"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w:t>
      </w:r>
      <w:r w:rsidR="009715BA" w:rsidRPr="00330669">
        <w:rPr>
          <w:rFonts w:ascii="仿宋_GB2312" w:eastAsia="仿宋_GB2312" w:hAnsi="仿宋" w:cs="宋体" w:hint="eastAsia"/>
          <w:b/>
          <w:bCs/>
          <w:kern w:val="0"/>
          <w:sz w:val="32"/>
          <w:szCs w:val="32"/>
        </w:rPr>
        <w:t>九</w:t>
      </w:r>
      <w:r w:rsidR="00BB0AA8" w:rsidRPr="00330669">
        <w:rPr>
          <w:rFonts w:ascii="仿宋_GB2312" w:eastAsia="仿宋_GB2312" w:hAnsi="仿宋" w:cs="宋体" w:hint="eastAsia"/>
          <w:b/>
          <w:bCs/>
          <w:kern w:val="0"/>
          <w:sz w:val="32"/>
          <w:szCs w:val="32"/>
        </w:rPr>
        <w:t>条</w:t>
      </w:r>
      <w:r w:rsidR="00BB0AA8" w:rsidRPr="00330669">
        <w:rPr>
          <w:rFonts w:ascii="仿宋_GB2312" w:eastAsia="仿宋_GB2312" w:hAnsi="仿宋" w:cs="Calibri" w:hint="eastAsia"/>
          <w:kern w:val="0"/>
          <w:sz w:val="32"/>
          <w:szCs w:val="32"/>
        </w:rPr>
        <w:t xml:space="preserve">  </w:t>
      </w:r>
      <w:bookmarkStart w:id="1" w:name="_Hlk485128387"/>
      <w:r w:rsidR="00BB0AA8" w:rsidRPr="00330669">
        <w:rPr>
          <w:rFonts w:ascii="仿宋_GB2312" w:eastAsia="仿宋_GB2312" w:hAnsi="仿宋" w:cs="宋体" w:hint="eastAsia"/>
          <w:kern w:val="0"/>
          <w:sz w:val="32"/>
          <w:szCs w:val="32"/>
        </w:rPr>
        <w:t>船舶通过上海海事局船舶交通管理系统管理服务区域</w:t>
      </w:r>
      <w:proofErr w:type="gramStart"/>
      <w:r w:rsidR="00BB0AA8" w:rsidRPr="00330669">
        <w:rPr>
          <w:rFonts w:ascii="仿宋_GB2312" w:eastAsia="仿宋_GB2312" w:hAnsi="仿宋" w:cs="宋体" w:hint="eastAsia"/>
          <w:kern w:val="0"/>
          <w:sz w:val="32"/>
          <w:szCs w:val="32"/>
        </w:rPr>
        <w:t>报告线</w:t>
      </w:r>
      <w:proofErr w:type="gramEnd"/>
      <w:r w:rsidR="00BB0AA8" w:rsidRPr="00330669">
        <w:rPr>
          <w:rFonts w:ascii="仿宋_GB2312" w:eastAsia="仿宋_GB2312" w:hAnsi="仿宋" w:cs="宋体" w:hint="eastAsia"/>
          <w:kern w:val="0"/>
          <w:sz w:val="32"/>
          <w:szCs w:val="32"/>
        </w:rPr>
        <w:t>(进入时)，应当通过VHF或其他有效手段向所在水域VTS中心进行船位报告。</w:t>
      </w:r>
    </w:p>
    <w:p w:rsidR="00BB0AA8" w:rsidRPr="00330669" w:rsidRDefault="00BB0AA8"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船位报告的内容包括船名、位置</w:t>
      </w:r>
      <w:r w:rsidR="009E6A88" w:rsidRPr="00330669">
        <w:rPr>
          <w:rFonts w:ascii="仿宋_GB2312" w:eastAsia="仿宋_GB2312" w:hAnsi="仿宋" w:cs="宋体" w:hint="eastAsia"/>
          <w:kern w:val="0"/>
          <w:sz w:val="32"/>
          <w:szCs w:val="32"/>
        </w:rPr>
        <w:t>、船舶类型、</w:t>
      </w:r>
      <w:r w:rsidRPr="00330669">
        <w:rPr>
          <w:rFonts w:ascii="仿宋_GB2312" w:eastAsia="仿宋_GB2312" w:hAnsi="仿宋" w:cs="宋体" w:hint="eastAsia"/>
          <w:kern w:val="0"/>
          <w:sz w:val="32"/>
          <w:szCs w:val="32"/>
        </w:rPr>
        <w:t>船舶动态信息，拟通过东海大桥的船舶还应当报告载重吨、水面以上最大高度、拟通过的通航孔名称</w:t>
      </w:r>
      <w:r w:rsidR="00B82930" w:rsidRPr="00330669">
        <w:rPr>
          <w:rFonts w:ascii="仿宋_GB2312" w:eastAsia="仿宋_GB2312" w:hAnsi="仿宋" w:cs="宋体" w:hint="eastAsia"/>
          <w:kern w:val="0"/>
          <w:sz w:val="32"/>
          <w:szCs w:val="32"/>
        </w:rPr>
        <w:t>和</w:t>
      </w:r>
      <w:r w:rsidR="00F8361E" w:rsidRPr="00330669">
        <w:rPr>
          <w:rFonts w:ascii="仿宋_GB2312" w:eastAsia="仿宋_GB2312" w:hAnsi="仿宋" w:cs="宋体" w:hint="eastAsia"/>
          <w:kern w:val="0"/>
          <w:sz w:val="32"/>
          <w:szCs w:val="32"/>
        </w:rPr>
        <w:t>危险品装载情况</w:t>
      </w:r>
      <w:r w:rsidRPr="00330669">
        <w:rPr>
          <w:rFonts w:ascii="仿宋_GB2312" w:eastAsia="仿宋_GB2312" w:hAnsi="仿宋" w:cs="宋体" w:hint="eastAsia"/>
          <w:kern w:val="0"/>
          <w:sz w:val="32"/>
          <w:szCs w:val="32"/>
        </w:rPr>
        <w:t>。</w:t>
      </w:r>
    </w:p>
    <w:p w:rsidR="00BB0AA8" w:rsidRPr="00330669" w:rsidRDefault="00BB0AA8"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配备了AIS并正确显示的船舶可以免于“船位报告”，</w:t>
      </w:r>
      <w:r w:rsidR="00F8361E" w:rsidRPr="00330669">
        <w:rPr>
          <w:rFonts w:ascii="仿宋_GB2312" w:eastAsia="仿宋_GB2312" w:hAnsi="仿宋" w:cs="宋体" w:hint="eastAsia"/>
          <w:kern w:val="0"/>
          <w:sz w:val="32"/>
          <w:szCs w:val="32"/>
        </w:rPr>
        <w:t>但</w:t>
      </w:r>
      <w:r w:rsidRPr="00330669">
        <w:rPr>
          <w:rFonts w:ascii="仿宋_GB2312" w:eastAsia="仿宋_GB2312" w:hAnsi="仿宋" w:cs="宋体" w:hint="eastAsia"/>
          <w:kern w:val="0"/>
          <w:sz w:val="32"/>
          <w:szCs w:val="32"/>
        </w:rPr>
        <w:t>拟通过东海大桥的船舶除外。</w:t>
      </w:r>
      <w:bookmarkEnd w:id="1"/>
    </w:p>
    <w:p w:rsidR="00A14BBE" w:rsidRPr="00330669" w:rsidRDefault="009715BA"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第十</w:t>
      </w:r>
      <w:r w:rsidR="00A14BBE" w:rsidRPr="00330669">
        <w:rPr>
          <w:rFonts w:ascii="仿宋_GB2312" w:eastAsia="仿宋_GB2312" w:hAnsi="仿宋" w:cs="宋体" w:hint="eastAsia"/>
          <w:b/>
          <w:bCs/>
          <w:kern w:val="0"/>
          <w:sz w:val="32"/>
          <w:szCs w:val="32"/>
        </w:rPr>
        <w:t>条</w:t>
      </w:r>
      <w:r w:rsidR="00A14BBE" w:rsidRPr="00330669">
        <w:rPr>
          <w:rFonts w:ascii="仿宋_GB2312" w:eastAsia="仿宋_GB2312" w:hAnsi="仿宋" w:cs="Calibri" w:hint="eastAsia"/>
          <w:kern w:val="0"/>
          <w:sz w:val="32"/>
          <w:szCs w:val="32"/>
        </w:rPr>
        <w:t xml:space="preserve">  船舶应在抛起锚前15分钟</w:t>
      </w:r>
      <w:r w:rsidR="00A14BBE" w:rsidRPr="00330669">
        <w:rPr>
          <w:rFonts w:ascii="仿宋_GB2312" w:eastAsia="仿宋_GB2312" w:hAnsi="仿宋" w:cs="宋体" w:hint="eastAsia"/>
          <w:kern w:val="0"/>
          <w:sz w:val="32"/>
          <w:szCs w:val="32"/>
        </w:rPr>
        <w:t>向所在水域VTS中</w:t>
      </w:r>
      <w:r w:rsidR="00A14BBE" w:rsidRPr="00330669">
        <w:rPr>
          <w:rFonts w:ascii="仿宋_GB2312" w:eastAsia="仿宋_GB2312" w:hAnsi="仿宋" w:cs="宋体" w:hint="eastAsia"/>
          <w:kern w:val="0"/>
          <w:sz w:val="32"/>
          <w:szCs w:val="32"/>
        </w:rPr>
        <w:lastRenderedPageBreak/>
        <w:t>心进行报</w:t>
      </w:r>
      <w:r w:rsidR="00A14BBE" w:rsidRPr="00330669">
        <w:rPr>
          <w:rFonts w:ascii="仿宋_GB2312" w:eastAsia="仿宋_GB2312" w:hAnsi="仿宋" w:cs="Calibri" w:hint="eastAsia"/>
          <w:kern w:val="0"/>
          <w:sz w:val="32"/>
          <w:szCs w:val="32"/>
        </w:rPr>
        <w:t>告，</w:t>
      </w:r>
      <w:r w:rsidR="00A14BBE" w:rsidRPr="00330669">
        <w:rPr>
          <w:rFonts w:ascii="仿宋_GB2312" w:eastAsia="仿宋_GB2312" w:hAnsi="仿宋" w:cs="宋体" w:hint="eastAsia"/>
          <w:kern w:val="0"/>
          <w:sz w:val="32"/>
          <w:szCs w:val="32"/>
        </w:rPr>
        <w:t>报告的内容包括船名、位置、船长、船舶类型、本航次最大吃水和动态。</w:t>
      </w:r>
    </w:p>
    <w:p w:rsidR="00A14BBE" w:rsidRPr="00330669" w:rsidRDefault="00A14BBE"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拟在长江上海段锚地抛锚的船舶，应当在抵达锚地前1小时向吴淞VTS中心</w:t>
      </w:r>
      <w:r w:rsidR="00752789" w:rsidRPr="00330669">
        <w:rPr>
          <w:rFonts w:ascii="仿宋_GB2312" w:eastAsia="仿宋_GB2312" w:hAnsi="仿宋" w:cs="Calibri" w:hint="eastAsia"/>
          <w:kern w:val="0"/>
          <w:sz w:val="32"/>
          <w:szCs w:val="32"/>
        </w:rPr>
        <w:t>报告锚泊需求。</w:t>
      </w:r>
    </w:p>
    <w:p w:rsidR="003B254D" w:rsidRPr="00330669" w:rsidRDefault="0087204D" w:rsidP="003B254D">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第十</w:t>
      </w:r>
      <w:r w:rsidR="009715BA" w:rsidRPr="00330669">
        <w:rPr>
          <w:rFonts w:ascii="仿宋_GB2312" w:eastAsia="仿宋_GB2312" w:hAnsi="仿宋" w:cs="宋体" w:hint="eastAsia"/>
          <w:b/>
          <w:bCs/>
          <w:kern w:val="0"/>
          <w:sz w:val="32"/>
          <w:szCs w:val="32"/>
        </w:rPr>
        <w:t>一</w:t>
      </w:r>
      <w:r w:rsidR="00A85896" w:rsidRPr="00330669">
        <w:rPr>
          <w:rFonts w:ascii="仿宋_GB2312" w:eastAsia="仿宋_GB2312" w:hAnsi="仿宋" w:cs="宋体" w:hint="eastAsia"/>
          <w:b/>
          <w:bCs/>
          <w:kern w:val="0"/>
          <w:sz w:val="32"/>
          <w:szCs w:val="32"/>
        </w:rPr>
        <w:t>条</w:t>
      </w:r>
      <w:r w:rsidR="00A85896" w:rsidRPr="00330669">
        <w:rPr>
          <w:rFonts w:ascii="仿宋_GB2312" w:eastAsia="仿宋_GB2312" w:hAnsi="仿宋" w:cs="Calibri" w:hint="eastAsia"/>
          <w:kern w:val="0"/>
          <w:sz w:val="32"/>
          <w:szCs w:val="32"/>
        </w:rPr>
        <w:t xml:space="preserve">  </w:t>
      </w:r>
      <w:r w:rsidR="003B254D" w:rsidRPr="00330669">
        <w:rPr>
          <w:rFonts w:ascii="仿宋_GB2312" w:eastAsia="仿宋_GB2312" w:hAnsi="仿宋" w:cs="Calibri" w:hint="eastAsia"/>
          <w:kern w:val="0"/>
          <w:sz w:val="32"/>
          <w:szCs w:val="32"/>
        </w:rPr>
        <w:t>船舶</w:t>
      </w:r>
      <w:r w:rsidR="009338B2" w:rsidRPr="00330669">
        <w:rPr>
          <w:rFonts w:ascii="仿宋_GB2312" w:eastAsia="仿宋_GB2312" w:hAnsi="仿宋" w:cs="Calibri" w:hint="eastAsia"/>
          <w:kern w:val="0"/>
          <w:sz w:val="32"/>
          <w:szCs w:val="32"/>
        </w:rPr>
        <w:t>应当</w:t>
      </w:r>
      <w:r w:rsidR="003B254D" w:rsidRPr="00330669">
        <w:rPr>
          <w:rFonts w:ascii="仿宋_GB2312" w:eastAsia="仿宋_GB2312" w:hAnsi="仿宋" w:cs="Calibri" w:hint="eastAsia"/>
          <w:kern w:val="0"/>
          <w:sz w:val="32"/>
          <w:szCs w:val="32"/>
        </w:rPr>
        <w:t>在</w:t>
      </w:r>
      <w:r w:rsidR="00F8361E" w:rsidRPr="00330669">
        <w:rPr>
          <w:rFonts w:ascii="仿宋_GB2312" w:eastAsia="仿宋_GB2312" w:hAnsi="仿宋" w:cs="Calibri" w:hint="eastAsia"/>
          <w:kern w:val="0"/>
          <w:sz w:val="32"/>
          <w:szCs w:val="32"/>
        </w:rPr>
        <w:t>靠离泊</w:t>
      </w:r>
      <w:r w:rsidR="003B254D" w:rsidRPr="00330669">
        <w:rPr>
          <w:rFonts w:ascii="仿宋_GB2312" w:eastAsia="仿宋_GB2312" w:hAnsi="仿宋" w:cs="Calibri" w:hint="eastAsia"/>
          <w:kern w:val="0"/>
          <w:sz w:val="32"/>
          <w:szCs w:val="32"/>
        </w:rPr>
        <w:t>前向附近船舶通报动态。</w:t>
      </w:r>
    </w:p>
    <w:p w:rsidR="00A85896" w:rsidRPr="00330669" w:rsidRDefault="00A85896" w:rsidP="003B254D">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Calibri" w:hint="eastAsia"/>
          <w:kern w:val="0"/>
          <w:sz w:val="32"/>
          <w:szCs w:val="32"/>
        </w:rPr>
        <w:t>船舶</w:t>
      </w:r>
      <w:r w:rsidR="00C42C87" w:rsidRPr="00330669">
        <w:rPr>
          <w:rFonts w:ascii="仿宋_GB2312" w:eastAsia="仿宋_GB2312" w:hAnsi="仿宋" w:cs="Calibri" w:hint="eastAsia"/>
          <w:kern w:val="0"/>
          <w:sz w:val="32"/>
          <w:szCs w:val="32"/>
        </w:rPr>
        <w:t>应当</w:t>
      </w:r>
      <w:r w:rsidRPr="00330669">
        <w:rPr>
          <w:rFonts w:ascii="仿宋_GB2312" w:eastAsia="仿宋_GB2312" w:hAnsi="仿宋" w:cs="Calibri" w:hint="eastAsia"/>
          <w:kern w:val="0"/>
          <w:sz w:val="32"/>
          <w:szCs w:val="32"/>
        </w:rPr>
        <w:t>在离泊前15分钟</w:t>
      </w:r>
      <w:r w:rsidRPr="00330669">
        <w:rPr>
          <w:rFonts w:ascii="仿宋_GB2312" w:eastAsia="仿宋_GB2312" w:hAnsi="仿宋" w:cs="宋体" w:hint="eastAsia"/>
          <w:kern w:val="0"/>
          <w:sz w:val="32"/>
          <w:szCs w:val="32"/>
        </w:rPr>
        <w:t>向所在水域VTS中心进行报告，报告的内容包括船名、位置和动态。</w:t>
      </w:r>
    </w:p>
    <w:p w:rsidR="0087204D" w:rsidRPr="00330669" w:rsidRDefault="00FF28C6" w:rsidP="00446C4A">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第十</w:t>
      </w:r>
      <w:r w:rsidR="00126D53" w:rsidRPr="00330669">
        <w:rPr>
          <w:rFonts w:ascii="仿宋_GB2312" w:eastAsia="仿宋_GB2312" w:hAnsi="仿宋" w:cs="宋体" w:hint="eastAsia"/>
          <w:b/>
          <w:bCs/>
          <w:kern w:val="0"/>
          <w:sz w:val="32"/>
          <w:szCs w:val="32"/>
        </w:rPr>
        <w:t>二</w:t>
      </w:r>
      <w:r w:rsidR="0087204D" w:rsidRPr="00330669">
        <w:rPr>
          <w:rFonts w:ascii="仿宋_GB2312" w:eastAsia="仿宋_GB2312" w:hAnsi="仿宋" w:cs="宋体" w:hint="eastAsia"/>
          <w:b/>
          <w:bCs/>
          <w:kern w:val="0"/>
          <w:sz w:val="32"/>
          <w:szCs w:val="32"/>
        </w:rPr>
        <w:t>条</w:t>
      </w:r>
      <w:r w:rsidR="0087204D" w:rsidRPr="00330669">
        <w:rPr>
          <w:rFonts w:ascii="仿宋_GB2312" w:eastAsia="仿宋_GB2312" w:hAnsi="仿宋" w:cs="Calibri" w:hint="eastAsia"/>
          <w:kern w:val="0"/>
          <w:sz w:val="32"/>
          <w:szCs w:val="32"/>
        </w:rPr>
        <w:t xml:space="preserve">  </w:t>
      </w:r>
      <w:r w:rsidR="0087204D" w:rsidRPr="00330669">
        <w:rPr>
          <w:rFonts w:ascii="仿宋_GB2312" w:eastAsia="仿宋_GB2312" w:hAnsi="仿宋" w:cs="宋体" w:hint="eastAsia"/>
          <w:kern w:val="0"/>
          <w:sz w:val="32"/>
          <w:szCs w:val="32"/>
        </w:rPr>
        <w:t>拟从小</w:t>
      </w:r>
      <w:proofErr w:type="gramStart"/>
      <w:r w:rsidR="0087204D" w:rsidRPr="00330669">
        <w:rPr>
          <w:rFonts w:ascii="仿宋_GB2312" w:eastAsia="仿宋_GB2312" w:hAnsi="仿宋" w:cs="宋体" w:hint="eastAsia"/>
          <w:kern w:val="0"/>
          <w:sz w:val="32"/>
          <w:szCs w:val="32"/>
        </w:rPr>
        <w:t>衢</w:t>
      </w:r>
      <w:proofErr w:type="gramEnd"/>
      <w:r w:rsidR="0087204D" w:rsidRPr="00330669">
        <w:rPr>
          <w:rFonts w:ascii="仿宋_GB2312" w:eastAsia="仿宋_GB2312" w:hAnsi="仿宋" w:cs="宋体" w:hint="eastAsia"/>
          <w:kern w:val="0"/>
          <w:sz w:val="32"/>
          <w:szCs w:val="32"/>
        </w:rPr>
        <w:t>山</w:t>
      </w:r>
      <w:r w:rsidR="00446C4A" w:rsidRPr="00330669">
        <w:rPr>
          <w:rFonts w:ascii="仿宋_GB2312" w:eastAsia="仿宋_GB2312" w:hAnsi="仿宋" w:cs="宋体" w:hint="eastAsia"/>
          <w:kern w:val="0"/>
          <w:sz w:val="32"/>
          <w:szCs w:val="32"/>
        </w:rPr>
        <w:t>与西马鞍山岛之间、小</w:t>
      </w:r>
      <w:proofErr w:type="gramStart"/>
      <w:r w:rsidR="00446C4A" w:rsidRPr="00330669">
        <w:rPr>
          <w:rFonts w:ascii="仿宋_GB2312" w:eastAsia="仿宋_GB2312" w:hAnsi="仿宋" w:cs="宋体" w:hint="eastAsia"/>
          <w:kern w:val="0"/>
          <w:sz w:val="32"/>
          <w:szCs w:val="32"/>
        </w:rPr>
        <w:t>衢</w:t>
      </w:r>
      <w:proofErr w:type="gramEnd"/>
      <w:r w:rsidR="00446C4A" w:rsidRPr="00330669">
        <w:rPr>
          <w:rFonts w:ascii="仿宋_GB2312" w:eastAsia="仿宋_GB2312" w:hAnsi="仿宋" w:cs="宋体" w:hint="eastAsia"/>
          <w:kern w:val="0"/>
          <w:sz w:val="32"/>
          <w:szCs w:val="32"/>
        </w:rPr>
        <w:t>山与黄泽洋灯船之间穿</w:t>
      </w:r>
      <w:proofErr w:type="gramStart"/>
      <w:r w:rsidR="00446C4A" w:rsidRPr="00330669">
        <w:rPr>
          <w:rFonts w:ascii="仿宋_GB2312" w:eastAsia="仿宋_GB2312" w:hAnsi="仿宋" w:cs="宋体" w:hint="eastAsia"/>
          <w:kern w:val="0"/>
          <w:sz w:val="32"/>
          <w:szCs w:val="32"/>
        </w:rPr>
        <w:t>越洋山</w:t>
      </w:r>
      <w:proofErr w:type="gramEnd"/>
      <w:r w:rsidR="00446C4A" w:rsidRPr="00330669">
        <w:rPr>
          <w:rFonts w:ascii="仿宋_GB2312" w:eastAsia="仿宋_GB2312" w:hAnsi="仿宋" w:cs="宋体" w:hint="eastAsia"/>
          <w:kern w:val="0"/>
          <w:sz w:val="32"/>
          <w:szCs w:val="32"/>
        </w:rPr>
        <w:t>港主航道的船舶，拟穿越金山航道的船舶</w:t>
      </w:r>
      <w:r w:rsidR="00446C4A" w:rsidRPr="00330669">
        <w:rPr>
          <w:rFonts w:ascii="仿宋_GB2312" w:eastAsia="仿宋_GB2312" w:hAnsi="仿宋" w:cs="Calibri" w:hint="eastAsia"/>
          <w:kern w:val="0"/>
          <w:sz w:val="32"/>
          <w:szCs w:val="32"/>
        </w:rPr>
        <w:t>应当提前30分钟向洋山VTS中心报告。</w:t>
      </w:r>
    </w:p>
    <w:p w:rsidR="0087204D" w:rsidRPr="00330669" w:rsidRDefault="00446C4A" w:rsidP="0087204D">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Calibri" w:hint="eastAsia"/>
          <w:kern w:val="0"/>
          <w:sz w:val="32"/>
          <w:szCs w:val="32"/>
        </w:rPr>
        <w:t>拟从圆圆沙灯船至宝山灯</w:t>
      </w:r>
      <w:proofErr w:type="gramStart"/>
      <w:r w:rsidRPr="00330669">
        <w:rPr>
          <w:rFonts w:ascii="仿宋_GB2312" w:eastAsia="仿宋_GB2312" w:hAnsi="仿宋" w:cs="Calibri" w:hint="eastAsia"/>
          <w:kern w:val="0"/>
          <w:sz w:val="32"/>
          <w:szCs w:val="32"/>
        </w:rPr>
        <w:t>浮之间</w:t>
      </w:r>
      <w:proofErr w:type="gramEnd"/>
      <w:r w:rsidRPr="00330669">
        <w:rPr>
          <w:rFonts w:ascii="仿宋_GB2312" w:eastAsia="仿宋_GB2312" w:hAnsi="仿宋" w:cs="Calibri" w:hint="eastAsia"/>
          <w:kern w:val="0"/>
          <w:sz w:val="32"/>
          <w:szCs w:val="32"/>
        </w:rPr>
        <w:t>穿越航道、警戒区的船舶应当提前向吴淞VTS中心报告。</w:t>
      </w:r>
    </w:p>
    <w:p w:rsidR="0087204D" w:rsidRPr="00330669" w:rsidRDefault="0087204D" w:rsidP="0087204D">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报告的内容包括船名、</w:t>
      </w:r>
      <w:r w:rsidR="009E6A88" w:rsidRPr="00330669">
        <w:rPr>
          <w:rFonts w:ascii="仿宋_GB2312" w:eastAsia="仿宋_GB2312" w:hAnsi="仿宋" w:cs="宋体" w:hint="eastAsia"/>
          <w:kern w:val="0"/>
          <w:sz w:val="32"/>
          <w:szCs w:val="32"/>
        </w:rPr>
        <w:t>位置、</w:t>
      </w:r>
      <w:r w:rsidRPr="00330669">
        <w:rPr>
          <w:rFonts w:ascii="仿宋_GB2312" w:eastAsia="仿宋_GB2312" w:hAnsi="仿宋" w:cs="宋体" w:hint="eastAsia"/>
          <w:kern w:val="0"/>
          <w:sz w:val="32"/>
          <w:szCs w:val="32"/>
        </w:rPr>
        <w:t>船舶类型、本航次最大吃水和动态。</w:t>
      </w:r>
    </w:p>
    <w:p w:rsidR="0087204D" w:rsidRPr="00330669" w:rsidRDefault="0087204D" w:rsidP="0087204D">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按本条要求进行了穿越航道报告的船舶可以免于“船位报告”。</w:t>
      </w:r>
    </w:p>
    <w:p w:rsidR="00A85896" w:rsidRPr="00330669" w:rsidRDefault="00126D5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第十三</w:t>
      </w:r>
      <w:r w:rsidR="00A85896" w:rsidRPr="00330669">
        <w:rPr>
          <w:rFonts w:ascii="仿宋_GB2312" w:eastAsia="仿宋_GB2312" w:hAnsi="仿宋" w:cs="宋体" w:hint="eastAsia"/>
          <w:b/>
          <w:bCs/>
          <w:kern w:val="0"/>
          <w:sz w:val="32"/>
          <w:szCs w:val="32"/>
        </w:rPr>
        <w:t>条</w:t>
      </w:r>
      <w:r w:rsidR="00A85896" w:rsidRPr="00330669">
        <w:rPr>
          <w:rFonts w:ascii="仿宋_GB2312" w:eastAsia="仿宋_GB2312" w:hAnsi="仿宋" w:cs="Calibri" w:hint="eastAsia"/>
          <w:kern w:val="0"/>
          <w:sz w:val="32"/>
          <w:szCs w:val="32"/>
        </w:rPr>
        <w:t xml:space="preserve">  </w:t>
      </w:r>
      <w:r w:rsidR="00A85896" w:rsidRPr="00330669">
        <w:rPr>
          <w:rFonts w:ascii="仿宋_GB2312" w:eastAsia="仿宋_GB2312" w:hAnsi="仿宋" w:cs="宋体" w:hint="eastAsia"/>
          <w:kern w:val="0"/>
          <w:sz w:val="32"/>
          <w:szCs w:val="32"/>
        </w:rPr>
        <w:t>船舶</w:t>
      </w:r>
      <w:r w:rsidR="00BF5251" w:rsidRPr="00330669">
        <w:rPr>
          <w:rFonts w:ascii="仿宋_GB2312" w:eastAsia="仿宋_GB2312" w:hAnsi="仿宋" w:cs="宋体" w:hint="eastAsia"/>
          <w:kern w:val="0"/>
          <w:sz w:val="32"/>
          <w:szCs w:val="32"/>
        </w:rPr>
        <w:t>发生交通事故、污染事故、设备故障、船员或旅客发生意外或者其他紧急情况</w:t>
      </w:r>
      <w:r w:rsidR="00A85896" w:rsidRPr="00330669">
        <w:rPr>
          <w:rFonts w:ascii="仿宋_GB2312" w:eastAsia="仿宋_GB2312" w:hAnsi="仿宋" w:cs="宋体" w:hint="eastAsia"/>
          <w:kern w:val="0"/>
          <w:sz w:val="32"/>
          <w:szCs w:val="32"/>
        </w:rPr>
        <w:t>应当</w:t>
      </w:r>
      <w:r w:rsidR="00BF5251" w:rsidRPr="00330669">
        <w:rPr>
          <w:rFonts w:ascii="仿宋_GB2312" w:eastAsia="仿宋_GB2312" w:hAnsi="仿宋" w:cs="宋体" w:hint="eastAsia"/>
          <w:kern w:val="0"/>
          <w:sz w:val="32"/>
          <w:szCs w:val="32"/>
        </w:rPr>
        <w:t>及时</w:t>
      </w:r>
      <w:r w:rsidR="00A85896" w:rsidRPr="00330669">
        <w:rPr>
          <w:rFonts w:ascii="仿宋_GB2312" w:eastAsia="仿宋_GB2312" w:hAnsi="仿宋" w:cs="宋体" w:hint="eastAsia"/>
          <w:kern w:val="0"/>
          <w:sz w:val="32"/>
          <w:szCs w:val="32"/>
        </w:rPr>
        <w:t>向所在水域VTS中心进行报告</w:t>
      </w:r>
      <w:r w:rsidR="00BF5251" w:rsidRPr="00330669">
        <w:rPr>
          <w:rFonts w:ascii="仿宋_GB2312" w:eastAsia="仿宋_GB2312" w:hAnsi="仿宋" w:cs="宋体" w:hint="eastAsia"/>
          <w:kern w:val="0"/>
          <w:sz w:val="32"/>
          <w:szCs w:val="32"/>
        </w:rPr>
        <w:t>，报告的内容包括船名、船位</w:t>
      </w:r>
      <w:r w:rsidR="001720BE" w:rsidRPr="00330669">
        <w:rPr>
          <w:rFonts w:ascii="仿宋_GB2312" w:eastAsia="仿宋_GB2312" w:hAnsi="仿宋" w:cs="宋体" w:hint="eastAsia"/>
          <w:kern w:val="0"/>
          <w:sz w:val="32"/>
          <w:szCs w:val="32"/>
        </w:rPr>
        <w:t>、救助需求</w:t>
      </w:r>
      <w:r w:rsidR="00BF5251" w:rsidRPr="00330669">
        <w:rPr>
          <w:rFonts w:ascii="仿宋_GB2312" w:eastAsia="仿宋_GB2312" w:hAnsi="仿宋" w:cs="宋体" w:hint="eastAsia"/>
          <w:kern w:val="0"/>
          <w:sz w:val="32"/>
          <w:szCs w:val="32"/>
        </w:rPr>
        <w:t>和</w:t>
      </w:r>
      <w:r w:rsidR="001720BE" w:rsidRPr="00330669">
        <w:rPr>
          <w:rFonts w:ascii="仿宋_GB2312" w:eastAsia="仿宋_GB2312" w:hAnsi="仿宋" w:cs="宋体" w:hint="eastAsia"/>
          <w:kern w:val="0"/>
          <w:sz w:val="32"/>
          <w:szCs w:val="32"/>
        </w:rPr>
        <w:t>其他</w:t>
      </w:r>
      <w:r w:rsidR="00BF5251" w:rsidRPr="00330669">
        <w:rPr>
          <w:rFonts w:ascii="仿宋_GB2312" w:eastAsia="仿宋_GB2312" w:hAnsi="仿宋" w:cs="宋体" w:hint="eastAsia"/>
          <w:kern w:val="0"/>
          <w:sz w:val="32"/>
          <w:szCs w:val="32"/>
        </w:rPr>
        <w:t>紧急情况的详细信息。</w:t>
      </w:r>
    </w:p>
    <w:p w:rsidR="00BF5251" w:rsidRPr="00330669" w:rsidRDefault="00126D5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第十四</w:t>
      </w:r>
      <w:r w:rsidR="00BF5251" w:rsidRPr="00330669">
        <w:rPr>
          <w:rFonts w:ascii="仿宋_GB2312" w:eastAsia="仿宋_GB2312" w:hAnsi="仿宋" w:cs="宋体" w:hint="eastAsia"/>
          <w:b/>
          <w:bCs/>
          <w:kern w:val="0"/>
          <w:sz w:val="32"/>
          <w:szCs w:val="32"/>
        </w:rPr>
        <w:t>条</w:t>
      </w:r>
      <w:r w:rsidR="00BF5251" w:rsidRPr="00330669">
        <w:rPr>
          <w:rFonts w:ascii="仿宋_GB2312" w:eastAsia="仿宋_GB2312" w:hAnsi="仿宋" w:cs="Calibri" w:hint="eastAsia"/>
          <w:kern w:val="0"/>
          <w:sz w:val="32"/>
          <w:szCs w:val="32"/>
        </w:rPr>
        <w:t xml:space="preserve">  </w:t>
      </w:r>
      <w:r w:rsidR="00BF5251" w:rsidRPr="00330669">
        <w:rPr>
          <w:rFonts w:ascii="仿宋_GB2312" w:eastAsia="仿宋_GB2312" w:hAnsi="仿宋" w:cs="宋体" w:hint="eastAsia"/>
          <w:kern w:val="0"/>
          <w:sz w:val="32"/>
          <w:szCs w:val="32"/>
        </w:rPr>
        <w:t>船舶发现助航标志或设施异常、碍航物、水域污染、突发恶劣天气、他船动态异常、船舶遇险以及有碍航行安全的其他异常情况应当及时向所在水域VTS中心进行报告，报告的内容包括船名、船位和异常情况的详细信息。</w:t>
      </w:r>
    </w:p>
    <w:p w:rsidR="00BF5251" w:rsidRPr="00330669" w:rsidRDefault="00126D5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lastRenderedPageBreak/>
        <w:t>第十五</w:t>
      </w:r>
      <w:r w:rsidR="00BF5251" w:rsidRPr="00330669">
        <w:rPr>
          <w:rFonts w:ascii="仿宋_GB2312" w:eastAsia="仿宋_GB2312" w:hAnsi="仿宋" w:cs="宋体" w:hint="eastAsia"/>
          <w:b/>
          <w:bCs/>
          <w:kern w:val="0"/>
          <w:sz w:val="32"/>
          <w:szCs w:val="32"/>
        </w:rPr>
        <w:t>条</w:t>
      </w:r>
      <w:r w:rsidR="00BF5251" w:rsidRPr="00330669">
        <w:rPr>
          <w:rFonts w:ascii="仿宋_GB2312" w:eastAsia="仿宋_GB2312" w:hAnsi="仿宋" w:cs="Calibri" w:hint="eastAsia"/>
          <w:kern w:val="0"/>
          <w:sz w:val="32"/>
          <w:szCs w:val="32"/>
        </w:rPr>
        <w:t xml:space="preserve">  </w:t>
      </w:r>
      <w:r w:rsidR="00BF5251" w:rsidRPr="00330669">
        <w:rPr>
          <w:rFonts w:ascii="仿宋_GB2312" w:eastAsia="仿宋_GB2312" w:hAnsi="仿宋" w:cs="宋体" w:hint="eastAsia"/>
          <w:kern w:val="0"/>
          <w:sz w:val="32"/>
          <w:szCs w:val="32"/>
        </w:rPr>
        <w:t>船舶准备实施检修机电设备；试航、试车和测试磁罗经；演习；其他影响通航安全的活动，应当及时向所在水域VTS中心进行报告，报告的内容包括船名、船位和活动的详细信息。</w:t>
      </w:r>
    </w:p>
    <w:p w:rsidR="00282004" w:rsidRPr="00330669" w:rsidRDefault="00282004" w:rsidP="00FE1CB0">
      <w:pPr>
        <w:ind w:firstLineChars="200" w:firstLine="643"/>
        <w:jc w:val="center"/>
        <w:outlineLvl w:val="0"/>
        <w:rPr>
          <w:rFonts w:ascii="仿宋_GB2312" w:eastAsia="仿宋_GB2312" w:hAnsi="Calibri" w:cs="Times New Roman"/>
          <w:b/>
          <w:sz w:val="32"/>
          <w:szCs w:val="32"/>
        </w:rPr>
      </w:pPr>
      <w:r w:rsidRPr="00330669">
        <w:rPr>
          <w:rFonts w:ascii="仿宋_GB2312" w:eastAsia="仿宋_GB2312" w:hAnsi="Calibri" w:cs="Times New Roman" w:hint="eastAsia"/>
          <w:b/>
          <w:sz w:val="32"/>
          <w:szCs w:val="32"/>
        </w:rPr>
        <w:t>第三章</w:t>
      </w:r>
      <w:r w:rsidR="00E4288A" w:rsidRPr="00330669">
        <w:rPr>
          <w:rFonts w:ascii="仿宋_GB2312" w:eastAsia="仿宋_GB2312" w:hAnsi="Calibri" w:cs="Times New Roman" w:hint="eastAsia"/>
          <w:b/>
          <w:sz w:val="32"/>
          <w:szCs w:val="32"/>
        </w:rPr>
        <w:t xml:space="preserve">  </w:t>
      </w:r>
      <w:r w:rsidRPr="00330669">
        <w:rPr>
          <w:rFonts w:ascii="仿宋_GB2312" w:eastAsia="仿宋_GB2312" w:hAnsi="Calibri" w:cs="Times New Roman" w:hint="eastAsia"/>
          <w:b/>
          <w:sz w:val="32"/>
          <w:szCs w:val="32"/>
        </w:rPr>
        <w:t>船舶交通管理</w:t>
      </w:r>
    </w:p>
    <w:p w:rsidR="00B82930" w:rsidRPr="00330669" w:rsidRDefault="00F8361E">
      <w:pPr>
        <w:spacing w:line="560" w:lineRule="exact"/>
        <w:ind w:firstLineChars="200" w:firstLine="643"/>
        <w:rPr>
          <w:rFonts w:ascii="仿宋_GB2312" w:eastAsia="仿宋_GB2312" w:hAnsi="仿宋" w:cs="宋体"/>
          <w:b/>
          <w:bCs/>
          <w:kern w:val="0"/>
          <w:sz w:val="32"/>
          <w:szCs w:val="32"/>
        </w:rPr>
      </w:pPr>
      <w:r w:rsidRPr="00330669">
        <w:rPr>
          <w:rFonts w:ascii="仿宋_GB2312" w:eastAsia="仿宋_GB2312" w:hAnsi="仿宋" w:cs="宋体" w:hint="eastAsia"/>
          <w:b/>
          <w:kern w:val="0"/>
          <w:sz w:val="32"/>
          <w:szCs w:val="32"/>
        </w:rPr>
        <w:t>第十六条</w:t>
      </w:r>
      <w:r w:rsidRPr="00330669">
        <w:rPr>
          <w:rFonts w:ascii="仿宋_GB2312" w:eastAsia="仿宋_GB2312" w:hAnsi="仿宋" w:cs="Calibri"/>
          <w:kern w:val="0"/>
          <w:sz w:val="32"/>
          <w:szCs w:val="32"/>
        </w:rPr>
        <w:t xml:space="preserve">  </w:t>
      </w:r>
      <w:r w:rsidRPr="00330669">
        <w:rPr>
          <w:rFonts w:ascii="仿宋_GB2312" w:eastAsia="仿宋_GB2312" w:hAnsi="仿宋" w:cs="宋体"/>
          <w:kern w:val="0"/>
          <w:sz w:val="32"/>
          <w:szCs w:val="32"/>
        </w:rPr>
        <w:t>VTS中心根据船舶交通流量、通航环境及港口船舶动态等实际情况</w:t>
      </w:r>
      <w:r w:rsidRPr="00330669">
        <w:rPr>
          <w:rFonts w:ascii="仿宋_GB2312" w:eastAsia="仿宋_GB2312" w:hAnsi="仿宋" w:cs="宋体" w:hint="eastAsia"/>
          <w:kern w:val="0"/>
          <w:sz w:val="32"/>
          <w:szCs w:val="32"/>
        </w:rPr>
        <w:t>实施船舶交通组织；</w:t>
      </w:r>
      <w:r w:rsidRPr="00330669">
        <w:rPr>
          <w:rFonts w:ascii="仿宋_GB2312" w:eastAsia="仿宋_GB2312" w:hAnsi="仿宋" w:cs="宋体"/>
          <w:kern w:val="0"/>
          <w:sz w:val="32"/>
          <w:szCs w:val="32"/>
        </w:rPr>
        <w:t>VTS中心可以根据交通组织的实际情况对船舶的航行计划予以调整、变更。</w:t>
      </w:r>
    </w:p>
    <w:p w:rsidR="00D44932" w:rsidRPr="00330669" w:rsidRDefault="008E2603" w:rsidP="00FF28C6">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bCs/>
          <w:kern w:val="0"/>
          <w:sz w:val="32"/>
          <w:szCs w:val="32"/>
        </w:rPr>
        <w:t>第十七</w:t>
      </w:r>
      <w:r w:rsidR="00317FA5" w:rsidRPr="00330669">
        <w:rPr>
          <w:rFonts w:ascii="仿宋_GB2312" w:eastAsia="仿宋_GB2312" w:hAnsi="仿宋" w:cs="宋体" w:hint="eastAsia"/>
          <w:b/>
          <w:bCs/>
          <w:kern w:val="0"/>
          <w:sz w:val="32"/>
          <w:szCs w:val="32"/>
        </w:rPr>
        <w:t>条</w:t>
      </w:r>
      <w:r w:rsidR="00317FA5" w:rsidRPr="00330669">
        <w:rPr>
          <w:rFonts w:ascii="仿宋_GB2312" w:eastAsia="仿宋_GB2312" w:hAnsi="仿宋" w:cs="Calibri" w:hint="eastAsia"/>
          <w:kern w:val="0"/>
          <w:sz w:val="32"/>
          <w:szCs w:val="32"/>
        </w:rPr>
        <w:t xml:space="preserve"> </w:t>
      </w:r>
      <w:proofErr w:type="gramStart"/>
      <w:r w:rsidR="00D44932" w:rsidRPr="00330669">
        <w:rPr>
          <w:rFonts w:ascii="仿宋_GB2312" w:eastAsia="仿宋_GB2312" w:hAnsi="仿宋" w:cs="宋体" w:hint="eastAsia"/>
          <w:kern w:val="0"/>
          <w:sz w:val="32"/>
          <w:szCs w:val="32"/>
        </w:rPr>
        <w:t>登离轮作</w:t>
      </w:r>
      <w:proofErr w:type="gramEnd"/>
      <w:r w:rsidR="00D44932" w:rsidRPr="00330669">
        <w:rPr>
          <w:rFonts w:ascii="仿宋_GB2312" w:eastAsia="仿宋_GB2312" w:hAnsi="仿宋" w:cs="宋体" w:hint="eastAsia"/>
          <w:kern w:val="0"/>
          <w:sz w:val="32"/>
          <w:szCs w:val="32"/>
        </w:rPr>
        <w:t>业的引航员和交接引航员的船舶应当遵守有关规定。</w:t>
      </w:r>
    </w:p>
    <w:p w:rsidR="0070617D" w:rsidRPr="00330669" w:rsidRDefault="008E260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第十八</w:t>
      </w:r>
      <w:r w:rsidR="0070617D" w:rsidRPr="00330669">
        <w:rPr>
          <w:rFonts w:ascii="仿宋_GB2312" w:eastAsia="仿宋_GB2312" w:hAnsi="仿宋" w:cs="宋体" w:hint="eastAsia"/>
          <w:b/>
          <w:bCs/>
          <w:kern w:val="0"/>
          <w:sz w:val="32"/>
          <w:szCs w:val="32"/>
        </w:rPr>
        <w:t>条</w:t>
      </w:r>
      <w:r w:rsidR="0070617D" w:rsidRPr="00330669">
        <w:rPr>
          <w:rFonts w:ascii="仿宋_GB2312" w:eastAsia="仿宋_GB2312" w:hAnsi="仿宋" w:cs="Calibri" w:hint="eastAsia"/>
          <w:kern w:val="0"/>
          <w:sz w:val="32"/>
          <w:szCs w:val="32"/>
        </w:rPr>
        <w:t xml:space="preserve">  </w:t>
      </w:r>
      <w:r w:rsidR="0070617D" w:rsidRPr="00330669">
        <w:rPr>
          <w:rFonts w:ascii="仿宋_GB2312" w:eastAsia="仿宋_GB2312" w:hAnsi="仿宋" w:cs="宋体" w:hint="eastAsia"/>
          <w:kern w:val="0"/>
          <w:sz w:val="32"/>
          <w:szCs w:val="32"/>
        </w:rPr>
        <w:t>船舶在</w:t>
      </w:r>
      <w:r w:rsidR="00D16012" w:rsidRPr="00330669">
        <w:rPr>
          <w:rFonts w:ascii="仿宋_GB2312" w:eastAsia="仿宋_GB2312" w:hAnsi="仿宋" w:cs="Calibri" w:hint="eastAsia"/>
          <w:kern w:val="0"/>
          <w:sz w:val="32"/>
          <w:szCs w:val="32"/>
        </w:rPr>
        <w:t>VTS管理服务区域内</w:t>
      </w:r>
      <w:r w:rsidR="0070617D" w:rsidRPr="00330669">
        <w:rPr>
          <w:rFonts w:ascii="仿宋_GB2312" w:eastAsia="仿宋_GB2312" w:hAnsi="仿宋" w:cs="宋体" w:hint="eastAsia"/>
          <w:kern w:val="0"/>
          <w:sz w:val="32"/>
          <w:szCs w:val="32"/>
        </w:rPr>
        <w:t>航行、停泊和作业时，应当遵守有关航行、避让的相关规定，服从</w:t>
      </w:r>
      <w:r w:rsidR="00822564" w:rsidRPr="00330669">
        <w:rPr>
          <w:rFonts w:ascii="仿宋_GB2312" w:eastAsia="仿宋_GB2312" w:hAnsi="仿宋" w:cs="宋体" w:hint="eastAsia"/>
          <w:kern w:val="0"/>
          <w:sz w:val="32"/>
          <w:szCs w:val="32"/>
        </w:rPr>
        <w:t>VTS中心</w:t>
      </w:r>
      <w:r w:rsidR="0070617D" w:rsidRPr="00330669">
        <w:rPr>
          <w:rFonts w:ascii="仿宋_GB2312" w:eastAsia="仿宋_GB2312" w:hAnsi="仿宋" w:cs="宋体" w:hint="eastAsia"/>
          <w:kern w:val="0"/>
          <w:sz w:val="32"/>
          <w:szCs w:val="32"/>
        </w:rPr>
        <w:t>的交通管理。</w:t>
      </w:r>
    </w:p>
    <w:p w:rsidR="0070617D" w:rsidRPr="00330669" w:rsidRDefault="00317FA5">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kern w:val="0"/>
          <w:sz w:val="32"/>
          <w:szCs w:val="32"/>
        </w:rPr>
        <w:t>第</w:t>
      </w:r>
      <w:r w:rsidR="00126D53" w:rsidRPr="00330669">
        <w:rPr>
          <w:rFonts w:ascii="仿宋_GB2312" w:eastAsia="仿宋_GB2312" w:hAnsi="仿宋" w:cs="宋体" w:hint="eastAsia"/>
          <w:b/>
          <w:kern w:val="0"/>
          <w:sz w:val="32"/>
          <w:szCs w:val="32"/>
        </w:rPr>
        <w:t>十</w:t>
      </w:r>
      <w:r w:rsidR="008E2603" w:rsidRPr="00330669">
        <w:rPr>
          <w:rFonts w:ascii="仿宋_GB2312" w:eastAsia="仿宋_GB2312" w:hAnsi="仿宋" w:cs="宋体" w:hint="eastAsia"/>
          <w:b/>
          <w:kern w:val="0"/>
          <w:sz w:val="32"/>
          <w:szCs w:val="32"/>
        </w:rPr>
        <w:t>九</w:t>
      </w:r>
      <w:r w:rsidRPr="00330669">
        <w:rPr>
          <w:rFonts w:ascii="仿宋_GB2312" w:eastAsia="仿宋_GB2312" w:hAnsi="仿宋" w:cs="宋体" w:hint="eastAsia"/>
          <w:b/>
          <w:kern w:val="0"/>
          <w:sz w:val="32"/>
          <w:szCs w:val="32"/>
        </w:rPr>
        <w:t>条</w:t>
      </w:r>
      <w:r w:rsidRPr="00330669">
        <w:rPr>
          <w:rFonts w:ascii="仿宋_GB2312" w:eastAsia="仿宋_GB2312" w:hAnsi="仿宋" w:cs="宋体" w:hint="eastAsia"/>
          <w:kern w:val="0"/>
          <w:sz w:val="32"/>
          <w:szCs w:val="32"/>
        </w:rPr>
        <w:t xml:space="preserve"> </w:t>
      </w:r>
      <w:r w:rsidR="0070617D" w:rsidRPr="00330669">
        <w:rPr>
          <w:rFonts w:ascii="仿宋_GB2312" w:eastAsia="仿宋_GB2312" w:hAnsi="仿宋" w:cs="宋体" w:hint="eastAsia"/>
          <w:kern w:val="0"/>
          <w:sz w:val="32"/>
          <w:szCs w:val="32"/>
        </w:rPr>
        <w:t>船舶进出港口和通过交通管制区、通航密集区或航行条件受限制水域时，应</w:t>
      </w:r>
      <w:r w:rsidR="00C42C87" w:rsidRPr="00330669">
        <w:rPr>
          <w:rFonts w:ascii="仿宋_GB2312" w:eastAsia="仿宋_GB2312" w:hAnsi="仿宋" w:cs="宋体" w:hint="eastAsia"/>
          <w:kern w:val="0"/>
          <w:sz w:val="32"/>
          <w:szCs w:val="32"/>
        </w:rPr>
        <w:t>当</w:t>
      </w:r>
      <w:r w:rsidR="0070617D" w:rsidRPr="00330669">
        <w:rPr>
          <w:rFonts w:ascii="仿宋_GB2312" w:eastAsia="仿宋_GB2312" w:hAnsi="仿宋" w:cs="宋体" w:hint="eastAsia"/>
          <w:kern w:val="0"/>
          <w:sz w:val="32"/>
          <w:szCs w:val="32"/>
        </w:rPr>
        <w:t>按照海事管理机构限定的航路、航速或指定的航行次序航行。</w:t>
      </w:r>
    </w:p>
    <w:p w:rsidR="0070617D" w:rsidRPr="00330669" w:rsidRDefault="008E2603" w:rsidP="00126D53">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kern w:val="0"/>
          <w:sz w:val="32"/>
          <w:szCs w:val="32"/>
        </w:rPr>
        <w:t>第二十</w:t>
      </w:r>
      <w:r w:rsidR="00822564" w:rsidRPr="00330669">
        <w:rPr>
          <w:rFonts w:ascii="仿宋_GB2312" w:eastAsia="仿宋_GB2312" w:hAnsi="仿宋" w:cs="宋体" w:hint="eastAsia"/>
          <w:b/>
          <w:kern w:val="0"/>
          <w:sz w:val="32"/>
          <w:szCs w:val="32"/>
        </w:rPr>
        <w:t>条</w:t>
      </w:r>
      <w:r w:rsidR="00822564" w:rsidRPr="00330669">
        <w:rPr>
          <w:rFonts w:ascii="仿宋_GB2312" w:eastAsia="仿宋_GB2312" w:hAnsi="仿宋" w:cs="宋体" w:hint="eastAsia"/>
          <w:kern w:val="0"/>
          <w:sz w:val="32"/>
          <w:szCs w:val="32"/>
        </w:rPr>
        <w:t xml:space="preserve"> </w:t>
      </w:r>
      <w:r w:rsidR="0070617D" w:rsidRPr="00330669">
        <w:rPr>
          <w:rFonts w:ascii="仿宋_GB2312" w:eastAsia="仿宋_GB2312" w:hAnsi="仿宋" w:cs="宋体" w:hint="eastAsia"/>
          <w:kern w:val="0"/>
          <w:sz w:val="32"/>
          <w:szCs w:val="32"/>
        </w:rPr>
        <w:t>船舶遇有恶劣天气、异常水情、自然灾害、影响通航安全的水上水下活动、影响航行的水上交通事故，以及对航行安全影响较大的其他情形，应当遵守海事管理机构发布的有关限速航行、限制或限时通航、单向通航、封航等交通管制的规定。</w:t>
      </w:r>
    </w:p>
    <w:p w:rsidR="00317FA5" w:rsidRPr="00330669" w:rsidRDefault="00FF28C6" w:rsidP="00317FA5">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bCs/>
          <w:kern w:val="0"/>
          <w:sz w:val="32"/>
          <w:szCs w:val="32"/>
        </w:rPr>
        <w:t>第二十</w:t>
      </w:r>
      <w:r w:rsidR="008E2603" w:rsidRPr="00330669">
        <w:rPr>
          <w:rFonts w:ascii="仿宋_GB2312" w:eastAsia="仿宋_GB2312" w:hAnsi="仿宋" w:cs="宋体" w:hint="eastAsia"/>
          <w:b/>
          <w:bCs/>
          <w:kern w:val="0"/>
          <w:sz w:val="32"/>
          <w:szCs w:val="32"/>
        </w:rPr>
        <w:t>一</w:t>
      </w:r>
      <w:r w:rsidR="00317FA5" w:rsidRPr="00330669">
        <w:rPr>
          <w:rFonts w:ascii="仿宋_GB2312" w:eastAsia="仿宋_GB2312" w:hAnsi="仿宋" w:cs="宋体" w:hint="eastAsia"/>
          <w:b/>
          <w:bCs/>
          <w:kern w:val="0"/>
          <w:sz w:val="32"/>
          <w:szCs w:val="32"/>
        </w:rPr>
        <w:t>条</w:t>
      </w:r>
      <w:r w:rsidR="00317FA5" w:rsidRPr="00330669">
        <w:rPr>
          <w:rFonts w:ascii="仿宋_GB2312" w:eastAsia="仿宋_GB2312" w:hAnsi="仿宋" w:cs="Calibri" w:hint="eastAsia"/>
          <w:kern w:val="0"/>
          <w:sz w:val="32"/>
          <w:szCs w:val="32"/>
        </w:rPr>
        <w:t xml:space="preserve">  </w:t>
      </w:r>
      <w:r w:rsidR="00317FA5" w:rsidRPr="00330669">
        <w:rPr>
          <w:rFonts w:ascii="仿宋_GB2312" w:eastAsia="仿宋_GB2312" w:hAnsi="仿宋" w:cs="宋体" w:hint="eastAsia"/>
          <w:kern w:val="0"/>
          <w:sz w:val="32"/>
          <w:szCs w:val="32"/>
        </w:rPr>
        <w:t>船舶锚泊应当遵守锚泊秩序，不得妨碍其他船舶航行、停泊或者作业，且不得危及大桥、码头和其他海上构筑物等的安全。</w:t>
      </w:r>
    </w:p>
    <w:p w:rsidR="00317FA5" w:rsidRPr="00330669" w:rsidRDefault="00317FA5" w:rsidP="00317FA5">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lastRenderedPageBreak/>
        <w:t>非自航船舶、设施锚泊时应当采取足够的安全措施。</w:t>
      </w:r>
    </w:p>
    <w:p w:rsidR="00317FA5" w:rsidRPr="00330669" w:rsidRDefault="00F8361E" w:rsidP="00317FA5">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除紧急情况外，</w:t>
      </w:r>
      <w:r w:rsidR="00317FA5" w:rsidRPr="00330669">
        <w:rPr>
          <w:rFonts w:ascii="仿宋_GB2312" w:eastAsia="仿宋_GB2312" w:hAnsi="仿宋" w:cs="宋体" w:hint="eastAsia"/>
          <w:kern w:val="0"/>
          <w:sz w:val="32"/>
          <w:szCs w:val="32"/>
        </w:rPr>
        <w:t>禁止船舶、设施在码头前沿、航道、警戒区、通航密集区以及桥区水域内锚泊。</w:t>
      </w:r>
    </w:p>
    <w:p w:rsidR="00317FA5" w:rsidRPr="00330669" w:rsidRDefault="00317FA5" w:rsidP="00317FA5">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禁止船舶在水下管线两侧规定的保护水域范围内锚泊或拖锚航行。</w:t>
      </w:r>
    </w:p>
    <w:p w:rsidR="00317FA5" w:rsidRPr="00330669" w:rsidRDefault="00317FA5" w:rsidP="00317FA5">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宋体" w:hint="eastAsia"/>
          <w:bCs/>
          <w:kern w:val="0"/>
          <w:sz w:val="32"/>
          <w:szCs w:val="32"/>
        </w:rPr>
        <w:t>紧急情况下锚泊应当立即报告</w:t>
      </w:r>
      <w:r w:rsidRPr="00330669">
        <w:rPr>
          <w:rFonts w:ascii="仿宋_GB2312" w:eastAsia="仿宋_GB2312" w:hAnsi="仿宋" w:cs="宋体" w:hint="eastAsia"/>
          <w:kern w:val="0"/>
          <w:sz w:val="32"/>
          <w:szCs w:val="32"/>
        </w:rPr>
        <w:t>所在水域的VTS中心</w:t>
      </w:r>
      <w:r w:rsidRPr="00330669">
        <w:rPr>
          <w:rFonts w:ascii="仿宋_GB2312" w:eastAsia="仿宋_GB2312" w:hAnsi="仿宋" w:cs="宋体" w:hint="eastAsia"/>
          <w:bCs/>
          <w:kern w:val="0"/>
          <w:sz w:val="32"/>
          <w:szCs w:val="32"/>
        </w:rPr>
        <w:t>。</w:t>
      </w:r>
    </w:p>
    <w:p w:rsidR="00CE179B" w:rsidRPr="00330669" w:rsidRDefault="008E260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kern w:val="0"/>
          <w:sz w:val="32"/>
          <w:szCs w:val="32"/>
        </w:rPr>
        <w:t>第二十二</w:t>
      </w:r>
      <w:r w:rsidR="00CE179B" w:rsidRPr="00330669">
        <w:rPr>
          <w:rFonts w:ascii="仿宋_GB2312" w:eastAsia="仿宋_GB2312" w:hAnsi="仿宋" w:cs="宋体" w:hint="eastAsia"/>
          <w:b/>
          <w:kern w:val="0"/>
          <w:sz w:val="32"/>
          <w:szCs w:val="32"/>
        </w:rPr>
        <w:t>条</w:t>
      </w:r>
      <w:r w:rsidR="00CE179B" w:rsidRPr="00330669">
        <w:rPr>
          <w:rFonts w:ascii="仿宋_GB2312" w:eastAsia="仿宋_GB2312" w:hAnsi="仿宋" w:cs="Calibri" w:hint="eastAsia"/>
          <w:kern w:val="0"/>
          <w:sz w:val="32"/>
          <w:szCs w:val="32"/>
        </w:rPr>
        <w:t xml:space="preserve">  </w:t>
      </w:r>
      <w:r w:rsidR="007C7953" w:rsidRPr="00330669">
        <w:rPr>
          <w:rFonts w:ascii="仿宋_GB2312" w:eastAsia="仿宋_GB2312" w:hAnsi="仿宋" w:cs="宋体" w:hint="eastAsia"/>
          <w:kern w:val="0"/>
          <w:sz w:val="32"/>
          <w:szCs w:val="32"/>
        </w:rPr>
        <w:t>为避免紧迫局面的发生</w:t>
      </w:r>
      <w:r w:rsidR="00CE179B" w:rsidRPr="00330669">
        <w:rPr>
          <w:rFonts w:ascii="仿宋_GB2312" w:eastAsia="仿宋_GB2312" w:hAnsi="仿宋" w:cs="宋体" w:hint="eastAsia"/>
          <w:kern w:val="0"/>
          <w:sz w:val="32"/>
          <w:szCs w:val="32"/>
        </w:rPr>
        <w:t>，</w:t>
      </w:r>
      <w:r w:rsidR="007C7953" w:rsidRPr="00330669">
        <w:rPr>
          <w:rFonts w:ascii="仿宋_GB2312" w:eastAsia="仿宋_GB2312" w:hAnsi="仿宋" w:cs="宋体" w:hint="eastAsia"/>
          <w:kern w:val="0"/>
          <w:sz w:val="32"/>
          <w:szCs w:val="32"/>
        </w:rPr>
        <w:t>VTS中心</w:t>
      </w:r>
      <w:r w:rsidR="00CE179B" w:rsidRPr="00330669">
        <w:rPr>
          <w:rFonts w:ascii="仿宋_GB2312" w:eastAsia="仿宋_GB2312" w:hAnsi="仿宋" w:cs="宋体" w:hint="eastAsia"/>
          <w:kern w:val="0"/>
          <w:sz w:val="32"/>
          <w:szCs w:val="32"/>
        </w:rPr>
        <w:t>可向船舶提出建议、劝告或发出警告。</w:t>
      </w:r>
    </w:p>
    <w:p w:rsidR="00CE179B" w:rsidRPr="00330669" w:rsidRDefault="00CE179B" w:rsidP="00FE1CB0">
      <w:pPr>
        <w:ind w:firstLineChars="200" w:firstLine="643"/>
        <w:jc w:val="center"/>
        <w:outlineLvl w:val="0"/>
        <w:rPr>
          <w:rFonts w:ascii="仿宋_GB2312" w:eastAsia="仿宋_GB2312" w:hAnsi="Calibri" w:cs="Times New Roman"/>
          <w:b/>
          <w:sz w:val="32"/>
          <w:szCs w:val="32"/>
        </w:rPr>
      </w:pPr>
      <w:r w:rsidRPr="00330669">
        <w:rPr>
          <w:rFonts w:ascii="仿宋_GB2312" w:eastAsia="仿宋_GB2312" w:hAnsi="Calibri" w:cs="Times New Roman" w:hint="eastAsia"/>
          <w:b/>
          <w:sz w:val="32"/>
          <w:szCs w:val="32"/>
        </w:rPr>
        <w:t>第四章</w:t>
      </w:r>
      <w:r w:rsidR="00E4288A" w:rsidRPr="00330669">
        <w:rPr>
          <w:rFonts w:ascii="仿宋_GB2312" w:eastAsia="仿宋_GB2312" w:hAnsi="Calibri" w:cs="Times New Roman" w:hint="eastAsia"/>
          <w:b/>
          <w:sz w:val="32"/>
          <w:szCs w:val="32"/>
        </w:rPr>
        <w:t xml:space="preserve">  </w:t>
      </w:r>
      <w:r w:rsidRPr="00330669">
        <w:rPr>
          <w:rFonts w:ascii="仿宋_GB2312" w:eastAsia="仿宋_GB2312" w:hAnsi="Calibri" w:cs="Times New Roman" w:hint="eastAsia"/>
          <w:b/>
          <w:sz w:val="32"/>
          <w:szCs w:val="32"/>
        </w:rPr>
        <w:t>船舶交通服务</w:t>
      </w:r>
    </w:p>
    <w:p w:rsidR="0070617D" w:rsidRPr="00330669" w:rsidRDefault="008E260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kern w:val="0"/>
          <w:sz w:val="32"/>
          <w:szCs w:val="32"/>
        </w:rPr>
        <w:t>第二十</w:t>
      </w:r>
      <w:r w:rsidR="00BF5C79" w:rsidRPr="00330669">
        <w:rPr>
          <w:rFonts w:ascii="仿宋_GB2312" w:eastAsia="仿宋_GB2312" w:hAnsi="仿宋" w:cs="宋体" w:hint="eastAsia"/>
          <w:b/>
          <w:kern w:val="0"/>
          <w:sz w:val="32"/>
          <w:szCs w:val="32"/>
        </w:rPr>
        <w:t>三</w:t>
      </w:r>
      <w:r w:rsidR="0070617D" w:rsidRPr="00330669">
        <w:rPr>
          <w:rFonts w:ascii="仿宋_GB2312" w:eastAsia="仿宋_GB2312" w:hAnsi="仿宋" w:cs="宋体" w:hint="eastAsia"/>
          <w:b/>
          <w:kern w:val="0"/>
          <w:sz w:val="32"/>
          <w:szCs w:val="32"/>
        </w:rPr>
        <w:t xml:space="preserve">条 </w:t>
      </w:r>
      <w:r w:rsidR="0070617D" w:rsidRPr="00330669">
        <w:rPr>
          <w:rFonts w:ascii="仿宋_GB2312" w:eastAsia="仿宋_GB2312" w:hAnsi="仿宋" w:cs="宋体" w:hint="eastAsia"/>
          <w:kern w:val="0"/>
          <w:sz w:val="32"/>
          <w:szCs w:val="32"/>
        </w:rPr>
        <w:t xml:space="preserve"> 应船舶请求</w:t>
      </w:r>
      <w:r w:rsidR="00EA6752" w:rsidRPr="00330669">
        <w:rPr>
          <w:rFonts w:ascii="仿宋_GB2312" w:eastAsia="仿宋_GB2312" w:hAnsi="仿宋" w:cs="宋体" w:hint="eastAsia"/>
          <w:kern w:val="0"/>
          <w:sz w:val="32"/>
          <w:szCs w:val="32"/>
        </w:rPr>
        <w:t>或值班人员认为必要时</w:t>
      </w:r>
      <w:r w:rsidR="0070617D" w:rsidRPr="00330669">
        <w:rPr>
          <w:rFonts w:ascii="仿宋_GB2312" w:eastAsia="仿宋_GB2312" w:hAnsi="仿宋" w:cs="宋体" w:hint="eastAsia"/>
          <w:kern w:val="0"/>
          <w:sz w:val="32"/>
          <w:szCs w:val="32"/>
        </w:rPr>
        <w:t>，VTS中心可根据收集到的信息向船舶提供以下信息服务：</w:t>
      </w:r>
    </w:p>
    <w:p w:rsidR="0070617D" w:rsidRPr="00330669" w:rsidRDefault="0070617D"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（一）</w:t>
      </w:r>
      <w:r w:rsidR="00EA6752" w:rsidRPr="00330669">
        <w:rPr>
          <w:rFonts w:ascii="仿宋_GB2312" w:eastAsia="仿宋_GB2312" w:hAnsi="仿宋" w:cs="宋体" w:hint="eastAsia"/>
          <w:kern w:val="0"/>
          <w:sz w:val="32"/>
          <w:szCs w:val="32"/>
        </w:rPr>
        <w:t>交通与航路信息</w:t>
      </w:r>
      <w:r w:rsidRPr="00330669">
        <w:rPr>
          <w:rFonts w:ascii="仿宋_GB2312" w:eastAsia="仿宋_GB2312" w:hAnsi="仿宋" w:cs="宋体" w:hint="eastAsia"/>
          <w:kern w:val="0"/>
          <w:sz w:val="32"/>
          <w:szCs w:val="32"/>
        </w:rPr>
        <w:t>；</w:t>
      </w:r>
    </w:p>
    <w:p w:rsidR="0070617D" w:rsidRPr="00330669" w:rsidRDefault="0070617D"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（二）</w:t>
      </w:r>
      <w:r w:rsidR="00EA6752" w:rsidRPr="00330669">
        <w:rPr>
          <w:rFonts w:ascii="仿宋_GB2312" w:eastAsia="仿宋_GB2312" w:hAnsi="仿宋" w:cs="宋体" w:hint="eastAsia"/>
          <w:kern w:val="0"/>
          <w:sz w:val="32"/>
          <w:szCs w:val="32"/>
        </w:rPr>
        <w:t>航行风险警告</w:t>
      </w:r>
      <w:r w:rsidRPr="00330669">
        <w:rPr>
          <w:rFonts w:ascii="仿宋_GB2312" w:eastAsia="仿宋_GB2312" w:hAnsi="仿宋" w:cs="宋体" w:hint="eastAsia"/>
          <w:kern w:val="0"/>
          <w:sz w:val="32"/>
          <w:szCs w:val="32"/>
        </w:rPr>
        <w:t>；</w:t>
      </w:r>
    </w:p>
    <w:p w:rsidR="0070617D" w:rsidRPr="00330669" w:rsidRDefault="0070617D"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（三）水文气象信息；</w:t>
      </w:r>
    </w:p>
    <w:p w:rsidR="0070617D" w:rsidRPr="00330669" w:rsidRDefault="0070617D"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（四）</w:t>
      </w:r>
      <w:r w:rsidR="008D7C13" w:rsidRPr="00330669">
        <w:rPr>
          <w:rFonts w:ascii="仿宋_GB2312" w:eastAsia="仿宋_GB2312" w:hAnsi="仿宋" w:cs="宋体" w:hint="eastAsia"/>
          <w:kern w:val="0"/>
          <w:sz w:val="32"/>
          <w:szCs w:val="32"/>
        </w:rPr>
        <w:t>电子航行设备信息；</w:t>
      </w:r>
    </w:p>
    <w:p w:rsidR="008D7C13" w:rsidRPr="00330669" w:rsidRDefault="008D7C1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（五）其他信息。</w:t>
      </w:r>
    </w:p>
    <w:p w:rsidR="008D7C13" w:rsidRPr="00330669" w:rsidRDefault="0070617D"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VTS中心可在固定的时间或根据需要播发上款规定的信息。</w:t>
      </w:r>
    </w:p>
    <w:p w:rsidR="0070617D" w:rsidRPr="00330669" w:rsidRDefault="008E2603" w:rsidP="00FE1CB0">
      <w:pPr>
        <w:spacing w:line="560" w:lineRule="exact"/>
        <w:ind w:firstLineChars="200" w:firstLine="643"/>
        <w:rPr>
          <w:rFonts w:ascii="仿宋_GB2312" w:eastAsia="仿宋_GB2312" w:hAnsi="仿宋" w:cs="宋体"/>
          <w:kern w:val="0"/>
          <w:sz w:val="32"/>
          <w:szCs w:val="32"/>
        </w:rPr>
      </w:pPr>
      <w:r w:rsidRPr="00330669">
        <w:rPr>
          <w:rFonts w:ascii="仿宋_GB2312" w:eastAsia="仿宋_GB2312" w:hAnsi="仿宋" w:cs="宋体" w:hint="eastAsia"/>
          <w:b/>
          <w:kern w:val="0"/>
          <w:sz w:val="32"/>
          <w:szCs w:val="32"/>
        </w:rPr>
        <w:t>第二十</w:t>
      </w:r>
      <w:r w:rsidR="00BF5C79" w:rsidRPr="00330669">
        <w:rPr>
          <w:rFonts w:ascii="仿宋_GB2312" w:eastAsia="仿宋_GB2312" w:hAnsi="仿宋" w:cs="宋体" w:hint="eastAsia"/>
          <w:b/>
          <w:kern w:val="0"/>
          <w:sz w:val="32"/>
          <w:szCs w:val="32"/>
        </w:rPr>
        <w:t>四</w:t>
      </w:r>
      <w:r w:rsidR="0070617D" w:rsidRPr="00330669">
        <w:rPr>
          <w:rFonts w:ascii="仿宋_GB2312" w:eastAsia="仿宋_GB2312" w:hAnsi="仿宋" w:cs="宋体" w:hint="eastAsia"/>
          <w:b/>
          <w:kern w:val="0"/>
          <w:sz w:val="32"/>
          <w:szCs w:val="32"/>
        </w:rPr>
        <w:t>条</w:t>
      </w:r>
      <w:r w:rsidR="0070617D" w:rsidRPr="00330669">
        <w:rPr>
          <w:rFonts w:ascii="仿宋_GB2312" w:eastAsia="仿宋_GB2312" w:hAnsi="仿宋" w:cs="Calibri" w:hint="eastAsia"/>
          <w:kern w:val="0"/>
          <w:sz w:val="32"/>
          <w:szCs w:val="32"/>
        </w:rPr>
        <w:t xml:space="preserve">  </w:t>
      </w:r>
      <w:r w:rsidR="0070617D" w:rsidRPr="00330669">
        <w:rPr>
          <w:rFonts w:ascii="仿宋_GB2312" w:eastAsia="仿宋_GB2312" w:hAnsi="仿宋" w:cs="宋体" w:hint="eastAsia"/>
          <w:kern w:val="0"/>
          <w:sz w:val="32"/>
          <w:szCs w:val="32"/>
        </w:rPr>
        <w:t>船舶航行时突然遭遇能见度不良等恶劣天气、助航设备故障等紧急情况，可以请求VTS中心提供助航服务。</w:t>
      </w:r>
    </w:p>
    <w:p w:rsidR="0070617D" w:rsidRPr="00330669" w:rsidRDefault="008D7C13" w:rsidP="008161F7">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船舶不再需要助航时，应当及时报告交管部门；</w:t>
      </w:r>
      <w:r w:rsidR="0070617D" w:rsidRPr="00330669">
        <w:rPr>
          <w:rFonts w:ascii="仿宋_GB2312" w:eastAsia="仿宋_GB2312" w:hAnsi="仿宋" w:cs="宋体" w:hint="eastAsia"/>
          <w:kern w:val="0"/>
          <w:sz w:val="32"/>
          <w:szCs w:val="32"/>
        </w:rPr>
        <w:t>VTS中心开始和终止提供助航服务，应当及时与船舶进行确认。</w:t>
      </w:r>
      <w:r w:rsidR="0070617D" w:rsidRPr="00330669">
        <w:rPr>
          <w:rFonts w:ascii="仿宋_GB2312" w:eastAsia="仿宋_GB2312" w:hAnsi="仿宋" w:cs="宋体" w:hint="eastAsia"/>
          <w:b/>
          <w:kern w:val="0"/>
          <w:sz w:val="32"/>
          <w:szCs w:val="32"/>
        </w:rPr>
        <w:t>第二十</w:t>
      </w:r>
      <w:r w:rsidR="00BF5C79" w:rsidRPr="00330669">
        <w:rPr>
          <w:rFonts w:ascii="仿宋_GB2312" w:eastAsia="仿宋_GB2312" w:hAnsi="仿宋" w:cs="宋体" w:hint="eastAsia"/>
          <w:b/>
          <w:kern w:val="0"/>
          <w:sz w:val="32"/>
          <w:szCs w:val="32"/>
        </w:rPr>
        <w:t>五</w:t>
      </w:r>
      <w:r w:rsidR="0070617D" w:rsidRPr="00330669">
        <w:rPr>
          <w:rFonts w:ascii="仿宋_GB2312" w:eastAsia="仿宋_GB2312" w:hAnsi="仿宋" w:cs="宋体" w:hint="eastAsia"/>
          <w:b/>
          <w:kern w:val="0"/>
          <w:sz w:val="32"/>
          <w:szCs w:val="32"/>
        </w:rPr>
        <w:t>条</w:t>
      </w:r>
      <w:r w:rsidR="0070617D" w:rsidRPr="00330669">
        <w:rPr>
          <w:rFonts w:ascii="仿宋_GB2312" w:eastAsia="仿宋_GB2312" w:hAnsi="仿宋" w:cs="Calibri" w:hint="eastAsia"/>
          <w:kern w:val="0"/>
          <w:sz w:val="32"/>
          <w:szCs w:val="32"/>
        </w:rPr>
        <w:t xml:space="preserve">  </w:t>
      </w:r>
      <w:r w:rsidR="001C70FE" w:rsidRPr="00330669">
        <w:rPr>
          <w:rFonts w:ascii="仿宋_GB2312" w:eastAsia="仿宋_GB2312" w:hAnsi="仿宋" w:cs="宋体" w:hint="eastAsia"/>
          <w:kern w:val="0"/>
          <w:sz w:val="32"/>
          <w:szCs w:val="32"/>
        </w:rPr>
        <w:t>应船舶及其所有人、经营人、代理人的请求，VTS</w:t>
      </w:r>
      <w:r w:rsidR="001C70FE" w:rsidRPr="00330669">
        <w:rPr>
          <w:rFonts w:ascii="仿宋_GB2312" w:eastAsia="仿宋_GB2312" w:hAnsi="仿宋" w:cs="宋体" w:hint="eastAsia"/>
          <w:kern w:val="0"/>
          <w:sz w:val="32"/>
          <w:szCs w:val="32"/>
        </w:rPr>
        <w:lastRenderedPageBreak/>
        <w:t>中心可以为其提供协调救助行动和传递打捞、清除污染等信息的服务。</w:t>
      </w:r>
    </w:p>
    <w:p w:rsidR="00F43F4C" w:rsidRPr="00330669" w:rsidRDefault="00F43F4C" w:rsidP="00FE1CB0">
      <w:pPr>
        <w:ind w:firstLineChars="200" w:firstLine="643"/>
        <w:jc w:val="center"/>
        <w:outlineLvl w:val="0"/>
        <w:rPr>
          <w:rFonts w:ascii="仿宋_GB2312" w:eastAsia="仿宋_GB2312" w:hAnsi="Calibri" w:cs="Times New Roman"/>
          <w:b/>
          <w:sz w:val="32"/>
          <w:szCs w:val="32"/>
        </w:rPr>
      </w:pPr>
      <w:r w:rsidRPr="00330669">
        <w:rPr>
          <w:rFonts w:ascii="仿宋_GB2312" w:eastAsia="仿宋_GB2312" w:hAnsi="Calibri" w:cs="Times New Roman" w:hint="eastAsia"/>
          <w:b/>
          <w:sz w:val="32"/>
          <w:szCs w:val="32"/>
        </w:rPr>
        <w:t>第五章</w:t>
      </w:r>
      <w:r w:rsidR="00E4288A" w:rsidRPr="00330669">
        <w:rPr>
          <w:rFonts w:ascii="仿宋_GB2312" w:eastAsia="仿宋_GB2312" w:hAnsi="Calibri" w:cs="Times New Roman" w:hint="eastAsia"/>
          <w:b/>
          <w:sz w:val="32"/>
          <w:szCs w:val="32"/>
        </w:rPr>
        <w:t xml:space="preserve">  </w:t>
      </w:r>
      <w:r w:rsidRPr="00330669">
        <w:rPr>
          <w:rFonts w:ascii="仿宋_GB2312" w:eastAsia="仿宋_GB2312" w:hAnsi="Calibri" w:cs="Times New Roman" w:hint="eastAsia"/>
          <w:b/>
          <w:sz w:val="32"/>
          <w:szCs w:val="32"/>
        </w:rPr>
        <w:t>附</w:t>
      </w:r>
      <w:r w:rsidR="00E4288A" w:rsidRPr="00330669">
        <w:rPr>
          <w:rFonts w:ascii="仿宋_GB2312" w:eastAsia="仿宋_GB2312" w:hAnsi="Calibri" w:cs="Times New Roman" w:hint="eastAsia"/>
          <w:b/>
          <w:sz w:val="32"/>
          <w:szCs w:val="32"/>
        </w:rPr>
        <w:t xml:space="preserve">  </w:t>
      </w:r>
      <w:r w:rsidRPr="00330669">
        <w:rPr>
          <w:rFonts w:ascii="仿宋_GB2312" w:eastAsia="仿宋_GB2312" w:hAnsi="Calibri" w:cs="Times New Roman" w:hint="eastAsia"/>
          <w:b/>
          <w:sz w:val="32"/>
          <w:szCs w:val="32"/>
        </w:rPr>
        <w:t>则</w:t>
      </w:r>
    </w:p>
    <w:p w:rsidR="001C70FE" w:rsidRPr="00330669" w:rsidRDefault="00F43F4C"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kern w:val="0"/>
          <w:sz w:val="32"/>
          <w:szCs w:val="32"/>
        </w:rPr>
        <w:t>第二十</w:t>
      </w:r>
      <w:r w:rsidR="00BF5C79" w:rsidRPr="00330669">
        <w:rPr>
          <w:rFonts w:ascii="仿宋_GB2312" w:eastAsia="仿宋_GB2312" w:hAnsi="仿宋" w:cs="宋体" w:hint="eastAsia"/>
          <w:b/>
          <w:kern w:val="0"/>
          <w:sz w:val="32"/>
          <w:szCs w:val="32"/>
        </w:rPr>
        <w:t>六</w:t>
      </w:r>
      <w:r w:rsidRPr="00330669">
        <w:rPr>
          <w:rFonts w:ascii="仿宋_GB2312" w:eastAsia="仿宋_GB2312" w:hAnsi="仿宋" w:cs="宋体" w:hint="eastAsia"/>
          <w:b/>
          <w:kern w:val="0"/>
          <w:sz w:val="32"/>
          <w:szCs w:val="32"/>
        </w:rPr>
        <w:t>条</w:t>
      </w:r>
      <w:r w:rsidRPr="00330669">
        <w:rPr>
          <w:rFonts w:ascii="仿宋_GB2312" w:eastAsia="仿宋_GB2312" w:hAnsi="仿宋" w:cs="Calibri" w:hint="eastAsia"/>
          <w:kern w:val="0"/>
          <w:sz w:val="32"/>
          <w:szCs w:val="32"/>
        </w:rPr>
        <w:t xml:space="preserve">  </w:t>
      </w:r>
      <w:r w:rsidR="008433E3" w:rsidRPr="00330669">
        <w:rPr>
          <w:rFonts w:ascii="仿宋_GB2312" w:eastAsia="仿宋_GB2312" w:hAnsi="仿宋" w:cs="Calibri" w:hint="eastAsia"/>
          <w:kern w:val="0"/>
          <w:sz w:val="32"/>
          <w:szCs w:val="32"/>
        </w:rPr>
        <w:t>本办法中的上海海事局VTS管理服务区域，由以下8个分区组成：</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（一）长江口水域。具体范围：31°07′49″N /122°20′00″E、31°16′00″N/122°20′00″E、31°16′00″N /122°45′20″E、30°50′24″N /122°45′20″E、花鸟山北端、30°47′57″N/122°28′00″E、31°07′49″N/122°28′00″E连线围成的水域。</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（二）长江口深水航道及附近水域</w:t>
      </w:r>
      <w:r w:rsidR="0009397A" w:rsidRPr="00330669">
        <w:rPr>
          <w:rFonts w:ascii="仿宋_GB2312" w:eastAsia="仿宋_GB2312" w:hAnsi="仿宋" w:cs="宋体" w:hint="eastAsia"/>
          <w:kern w:val="0"/>
          <w:sz w:val="32"/>
          <w:szCs w:val="32"/>
        </w:rPr>
        <w:t>。</w:t>
      </w:r>
      <w:r w:rsidRPr="00330669">
        <w:rPr>
          <w:rFonts w:ascii="仿宋_GB2312" w:eastAsia="仿宋_GB2312" w:hAnsi="仿宋" w:cs="宋体" w:hint="eastAsia"/>
          <w:kern w:val="0"/>
          <w:sz w:val="32"/>
          <w:szCs w:val="32"/>
        </w:rPr>
        <w:t>具体范围：圆圆沙应急锚地，圆圆沙灯船和D46</w:t>
      </w:r>
      <w:proofErr w:type="gramStart"/>
      <w:r w:rsidRPr="00330669">
        <w:rPr>
          <w:rFonts w:ascii="仿宋_GB2312" w:eastAsia="仿宋_GB2312" w:hAnsi="仿宋" w:cs="宋体" w:hint="eastAsia"/>
          <w:kern w:val="0"/>
          <w:sz w:val="32"/>
          <w:szCs w:val="32"/>
        </w:rPr>
        <w:t>浮</w:t>
      </w:r>
      <w:proofErr w:type="gramEnd"/>
      <w:r w:rsidRPr="00330669">
        <w:rPr>
          <w:rFonts w:ascii="仿宋_GB2312" w:eastAsia="仿宋_GB2312" w:hAnsi="仿宋" w:cs="宋体" w:hint="eastAsia"/>
          <w:kern w:val="0"/>
          <w:sz w:val="32"/>
          <w:szCs w:val="32"/>
        </w:rPr>
        <w:t>连线并向北延伸至长兴岛南岸以东；122°28′E经度线以西；长江口深水</w:t>
      </w:r>
      <w:proofErr w:type="gramStart"/>
      <w:r w:rsidRPr="00330669">
        <w:rPr>
          <w:rFonts w:ascii="仿宋_GB2312" w:eastAsia="仿宋_GB2312" w:hAnsi="仿宋" w:cs="宋体" w:hint="eastAsia"/>
          <w:kern w:val="0"/>
          <w:sz w:val="32"/>
          <w:szCs w:val="32"/>
        </w:rPr>
        <w:t>航道北</w:t>
      </w:r>
      <w:proofErr w:type="gramEnd"/>
      <w:r w:rsidRPr="00330669">
        <w:rPr>
          <w:rFonts w:ascii="仿宋_GB2312" w:eastAsia="仿宋_GB2312" w:hAnsi="仿宋" w:cs="宋体" w:hint="eastAsia"/>
          <w:kern w:val="0"/>
          <w:sz w:val="32"/>
          <w:szCs w:val="32"/>
        </w:rPr>
        <w:t>导堤、31°07′49″N/122°28′E连线以南；圆圆沙灯船、潜堤1灯浮、长江口深水</w:t>
      </w:r>
      <w:proofErr w:type="gramStart"/>
      <w:r w:rsidRPr="00330669">
        <w:rPr>
          <w:rFonts w:ascii="仿宋_GB2312" w:eastAsia="仿宋_GB2312" w:hAnsi="仿宋" w:cs="宋体" w:hint="eastAsia"/>
          <w:kern w:val="0"/>
          <w:sz w:val="32"/>
          <w:szCs w:val="32"/>
        </w:rPr>
        <w:t>航道南</w:t>
      </w:r>
      <w:proofErr w:type="gramEnd"/>
      <w:r w:rsidRPr="00330669">
        <w:rPr>
          <w:rFonts w:ascii="仿宋_GB2312" w:eastAsia="仿宋_GB2312" w:hAnsi="仿宋" w:cs="宋体" w:hint="eastAsia"/>
          <w:kern w:val="0"/>
          <w:sz w:val="32"/>
          <w:szCs w:val="32"/>
        </w:rPr>
        <w:t>导堤、31°04′04″N/122°16′24″E、31°04′04″N/122°28′00″E连线以北水域。</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（三）南槽航道及附近水域</w:t>
      </w:r>
      <w:r w:rsidR="0009397A" w:rsidRPr="00330669">
        <w:rPr>
          <w:rFonts w:ascii="仿宋_GB2312" w:eastAsia="仿宋_GB2312" w:hAnsi="仿宋" w:cs="宋体" w:hint="eastAsia"/>
          <w:kern w:val="0"/>
          <w:sz w:val="32"/>
          <w:szCs w:val="32"/>
        </w:rPr>
        <w:t>。</w:t>
      </w:r>
      <w:r w:rsidRPr="00330669">
        <w:rPr>
          <w:rFonts w:ascii="仿宋_GB2312" w:eastAsia="仿宋_GB2312" w:hAnsi="仿宋" w:cs="宋体" w:hint="eastAsia"/>
          <w:kern w:val="0"/>
          <w:sz w:val="32"/>
          <w:szCs w:val="32"/>
        </w:rPr>
        <w:t>具体范围：圆圆沙灯船与A54灯浮连线以东；122°28′E经线以西；圆圆沙应急锚地除外，圆圆沙灯船与潜堤1灯浮、长江口深水</w:t>
      </w:r>
      <w:proofErr w:type="gramStart"/>
      <w:r w:rsidRPr="00330669">
        <w:rPr>
          <w:rFonts w:ascii="仿宋_GB2312" w:eastAsia="仿宋_GB2312" w:hAnsi="仿宋" w:cs="宋体" w:hint="eastAsia"/>
          <w:kern w:val="0"/>
          <w:sz w:val="32"/>
          <w:szCs w:val="32"/>
        </w:rPr>
        <w:t>航道南</w:t>
      </w:r>
      <w:proofErr w:type="gramEnd"/>
      <w:r w:rsidRPr="00330669">
        <w:rPr>
          <w:rFonts w:ascii="仿宋_GB2312" w:eastAsia="仿宋_GB2312" w:hAnsi="仿宋" w:cs="宋体" w:hint="eastAsia"/>
          <w:kern w:val="0"/>
          <w:sz w:val="32"/>
          <w:szCs w:val="32"/>
        </w:rPr>
        <w:t>导堤、31°04′04″N/122°16′24″E、31°04′04″N/122°28′00″E连线以南；大治河口、31°00′00″N/122°18′00″E、30°52′00″N/122°18′00″E、30°52′00″N /122°28′00″E连线以北水域。</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（四）吴淞口、外高桥及相关锚地水域</w:t>
      </w:r>
      <w:r w:rsidR="0009397A" w:rsidRPr="00330669">
        <w:rPr>
          <w:rFonts w:ascii="仿宋_GB2312" w:eastAsia="仿宋_GB2312" w:hAnsi="仿宋" w:cs="宋体" w:hint="eastAsia"/>
          <w:kern w:val="0"/>
          <w:sz w:val="32"/>
          <w:szCs w:val="32"/>
        </w:rPr>
        <w:t>。</w:t>
      </w:r>
      <w:r w:rsidRPr="00330669">
        <w:rPr>
          <w:rFonts w:ascii="仿宋_GB2312" w:eastAsia="仿宋_GB2312" w:hAnsi="仿宋" w:cs="宋体" w:hint="eastAsia"/>
          <w:kern w:val="0"/>
          <w:sz w:val="32"/>
          <w:szCs w:val="32"/>
        </w:rPr>
        <w:t>具体范围：Q10</w:t>
      </w:r>
      <w:r w:rsidRPr="00330669">
        <w:rPr>
          <w:rFonts w:ascii="仿宋_GB2312" w:eastAsia="仿宋_GB2312" w:hAnsi="仿宋" w:cs="宋体" w:hint="eastAsia"/>
          <w:kern w:val="0"/>
          <w:sz w:val="32"/>
          <w:szCs w:val="32"/>
        </w:rPr>
        <w:lastRenderedPageBreak/>
        <w:t>灯浮、67灯浮、66灯浮、A72灯浮、31°24′26″N/121°30′48″E以及吴淞口灯塔连线以东；D46浮与A54灯浮连线及其向岸边的延长线以西；吴淞口灯塔、101灯浮、31°23′24″N/121°31′22″E连线以北水域。</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（五）宝山航段及附近水域。具体范围：长江</w:t>
      </w:r>
      <w:proofErr w:type="gramStart"/>
      <w:r w:rsidRPr="00330669">
        <w:rPr>
          <w:rFonts w:ascii="仿宋_GB2312" w:eastAsia="仿宋_GB2312" w:hAnsi="仿宋" w:cs="宋体" w:hint="eastAsia"/>
          <w:kern w:val="0"/>
          <w:sz w:val="32"/>
          <w:szCs w:val="32"/>
        </w:rPr>
        <w:t>浏</w:t>
      </w:r>
      <w:proofErr w:type="gramEnd"/>
      <w:r w:rsidRPr="00330669">
        <w:rPr>
          <w:rFonts w:ascii="仿宋_GB2312" w:eastAsia="仿宋_GB2312" w:hAnsi="仿宋" w:cs="宋体" w:hint="eastAsia"/>
          <w:kern w:val="0"/>
          <w:sz w:val="32"/>
          <w:szCs w:val="32"/>
        </w:rPr>
        <w:t>河口上海港港界线以东；67灯浮、66灯浮、A72灯浮、31°24′26″N/121°30′48″E、吴淞口灯塔连线以西；自67灯浮起，宝山航道、宝山北航道、</w:t>
      </w:r>
      <w:proofErr w:type="gramStart"/>
      <w:r w:rsidRPr="00330669">
        <w:rPr>
          <w:rFonts w:ascii="仿宋_GB2312" w:eastAsia="仿宋_GB2312" w:hAnsi="仿宋" w:cs="宋体" w:hint="eastAsia"/>
          <w:kern w:val="0"/>
          <w:sz w:val="32"/>
          <w:szCs w:val="32"/>
        </w:rPr>
        <w:t>浏</w:t>
      </w:r>
      <w:proofErr w:type="gramEnd"/>
      <w:r w:rsidRPr="00330669">
        <w:rPr>
          <w:rFonts w:ascii="仿宋_GB2312" w:eastAsia="仿宋_GB2312" w:hAnsi="仿宋" w:cs="宋体" w:hint="eastAsia"/>
          <w:kern w:val="0"/>
          <w:sz w:val="32"/>
          <w:szCs w:val="32"/>
        </w:rPr>
        <w:t>河警戒区及</w:t>
      </w:r>
      <w:proofErr w:type="gramStart"/>
      <w:r w:rsidRPr="00330669">
        <w:rPr>
          <w:rFonts w:ascii="仿宋_GB2312" w:eastAsia="仿宋_GB2312" w:hAnsi="仿宋" w:cs="宋体" w:hint="eastAsia"/>
          <w:kern w:val="0"/>
          <w:sz w:val="32"/>
          <w:szCs w:val="32"/>
        </w:rPr>
        <w:t>宝山北锚地</w:t>
      </w:r>
      <w:proofErr w:type="gramEnd"/>
      <w:r w:rsidRPr="00330669">
        <w:rPr>
          <w:rFonts w:ascii="仿宋_GB2312" w:eastAsia="仿宋_GB2312" w:hAnsi="仿宋" w:cs="宋体" w:hint="eastAsia"/>
          <w:kern w:val="0"/>
          <w:sz w:val="32"/>
          <w:szCs w:val="32"/>
        </w:rPr>
        <w:t>的北边界以南水域。</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（六）吴淞VTS黄浦江水域。具体范围：</w:t>
      </w:r>
      <w:proofErr w:type="gramStart"/>
      <w:r w:rsidRPr="00330669">
        <w:rPr>
          <w:rFonts w:ascii="仿宋_GB2312" w:eastAsia="仿宋_GB2312" w:hAnsi="仿宋" w:cs="宋体" w:hint="eastAsia"/>
          <w:kern w:val="0"/>
          <w:sz w:val="32"/>
          <w:szCs w:val="32"/>
        </w:rPr>
        <w:t>黄浦江草临线对</w:t>
      </w:r>
      <w:proofErr w:type="gramEnd"/>
      <w:r w:rsidRPr="00330669">
        <w:rPr>
          <w:rFonts w:ascii="仿宋_GB2312" w:eastAsia="仿宋_GB2312" w:hAnsi="仿宋" w:cs="宋体" w:hint="eastAsia"/>
          <w:kern w:val="0"/>
          <w:sz w:val="32"/>
          <w:szCs w:val="32"/>
        </w:rPr>
        <w:t>江轮渡码头连线，至吴淞口灯塔、101灯浮、31°23′24″N/121°31′22″E三点连线之间水域。</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（七）洋山深水港区及周边水域。具体范围：东海大桥与以下各点连线及岸线围成的水域：</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 大治河口；</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2. 31°00′00″N/122°18′00″E；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3. 30°52′00″N/122°18′00″E；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4. 30°52′00″N/122°28′00″E；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5. 30°47′57″N/122°28′00″E；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 xml:space="preserve">6. </w:t>
      </w:r>
      <w:proofErr w:type="gramStart"/>
      <w:r w:rsidRPr="00330669">
        <w:rPr>
          <w:rFonts w:ascii="仿宋_GB2312" w:eastAsia="仿宋_GB2312" w:hAnsi="仿宋" w:cs="宋体" w:hint="eastAsia"/>
          <w:kern w:val="0"/>
          <w:sz w:val="32"/>
          <w:szCs w:val="32"/>
        </w:rPr>
        <w:t>北鼎星岛</w:t>
      </w:r>
      <w:proofErr w:type="gramEnd"/>
      <w:r w:rsidRPr="00330669">
        <w:rPr>
          <w:rFonts w:ascii="仿宋_GB2312" w:eastAsia="仿宋_GB2312" w:hAnsi="仿宋" w:cs="宋体" w:hint="eastAsia"/>
          <w:kern w:val="0"/>
          <w:sz w:val="32"/>
          <w:szCs w:val="32"/>
        </w:rPr>
        <w:t>北端；</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7. 30°44′20″N/122°16′58″E；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8. 30°35′20″N/122°12′54″E；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9. 30°31′23″N/122°32′48″E；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10. 30°28′00″N/122°32′48″E；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lastRenderedPageBreak/>
        <w:t>11. 30°28′00″N/122°27′36″E；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12. 30°30′40″N/122°27′36″E；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13. 30°32′00″N/122°20′30″E；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14. 30°32′00″N/122°16′00″E；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15. 30°30′18″N/121°58′00″E；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16. 30°40′00″N/121°58′00″E；</w:t>
      </w:r>
    </w:p>
    <w:p w:rsidR="008433E3"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17. 30°40′00″N/122°00′00″E。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（八）金山</w:t>
      </w:r>
      <w:r w:rsidR="004874DA" w:rsidRPr="00330669">
        <w:rPr>
          <w:rFonts w:ascii="仿宋_GB2312" w:eastAsia="仿宋_GB2312" w:hAnsi="仿宋" w:cs="宋体" w:hint="eastAsia"/>
          <w:kern w:val="0"/>
          <w:sz w:val="32"/>
          <w:szCs w:val="32"/>
        </w:rPr>
        <w:t>、</w:t>
      </w:r>
      <w:r w:rsidRPr="00330669">
        <w:rPr>
          <w:rFonts w:ascii="仿宋_GB2312" w:eastAsia="仿宋_GB2312" w:hAnsi="仿宋" w:cs="宋体" w:hint="eastAsia"/>
          <w:kern w:val="0"/>
          <w:sz w:val="32"/>
          <w:szCs w:val="32"/>
        </w:rPr>
        <w:t>临港水域</w:t>
      </w:r>
      <w:r w:rsidR="0009397A" w:rsidRPr="00330669">
        <w:rPr>
          <w:rFonts w:ascii="仿宋_GB2312" w:eastAsia="仿宋_GB2312" w:hAnsi="仿宋" w:cs="宋体" w:hint="eastAsia"/>
          <w:kern w:val="0"/>
          <w:sz w:val="32"/>
          <w:szCs w:val="32"/>
        </w:rPr>
        <w:t>。</w:t>
      </w:r>
      <w:r w:rsidRPr="00330669">
        <w:rPr>
          <w:rFonts w:ascii="仿宋_GB2312" w:eastAsia="仿宋_GB2312" w:hAnsi="仿宋" w:cs="宋体" w:hint="eastAsia"/>
          <w:kern w:val="0"/>
          <w:sz w:val="32"/>
          <w:szCs w:val="32"/>
        </w:rPr>
        <w:t>具体范围：东海大桥与以下各点连线及岸线围成的水域：</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1.30°40′00″N/122°00′00″E；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2. 30°40′00″N/121°58′00″E；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3. 30°30′18″N/121°58′00″E；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4. 30°28′49″N/121°42′30″E；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5. 30°33′03″N/121°21′30″E；</w:t>
      </w:r>
    </w:p>
    <w:p w:rsidR="00354CA4" w:rsidRPr="00330669" w:rsidRDefault="008433E3"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6. 30°32′55″N/121°16′00″E；</w:t>
      </w:r>
    </w:p>
    <w:p w:rsidR="008433E3" w:rsidRPr="00330669" w:rsidRDefault="008433E3" w:rsidP="00FE1CB0">
      <w:pPr>
        <w:spacing w:line="560" w:lineRule="exact"/>
        <w:ind w:firstLineChars="200" w:firstLine="640"/>
        <w:rPr>
          <w:rFonts w:ascii="仿宋_GB2312" w:eastAsia="仿宋_GB2312" w:hAnsi="仿宋" w:cs="Calibri"/>
          <w:kern w:val="0"/>
          <w:sz w:val="32"/>
          <w:szCs w:val="32"/>
        </w:rPr>
      </w:pPr>
      <w:r w:rsidRPr="00330669">
        <w:rPr>
          <w:rFonts w:ascii="仿宋_GB2312" w:eastAsia="仿宋_GB2312" w:hAnsi="仿宋" w:cs="宋体" w:hint="eastAsia"/>
          <w:kern w:val="0"/>
          <w:sz w:val="32"/>
          <w:szCs w:val="32"/>
        </w:rPr>
        <w:t>7. 30°41′32″N/121°16′00″E。</w:t>
      </w:r>
    </w:p>
    <w:p w:rsidR="0009397A" w:rsidRPr="00330669" w:rsidRDefault="00621EC3" w:rsidP="00FE1CB0">
      <w:pPr>
        <w:spacing w:line="560" w:lineRule="exact"/>
        <w:ind w:firstLineChars="200" w:firstLine="643"/>
        <w:rPr>
          <w:rFonts w:ascii="仿宋_GB2312" w:eastAsia="仿宋_GB2312" w:hAnsi="仿宋" w:cs="Calibri"/>
          <w:kern w:val="0"/>
          <w:sz w:val="32"/>
          <w:szCs w:val="32"/>
        </w:rPr>
      </w:pPr>
      <w:r w:rsidRPr="00330669">
        <w:rPr>
          <w:rFonts w:ascii="仿宋_GB2312" w:eastAsia="仿宋_GB2312" w:hAnsi="仿宋" w:cs="宋体" w:hint="eastAsia"/>
          <w:b/>
          <w:kern w:val="0"/>
          <w:sz w:val="32"/>
          <w:szCs w:val="32"/>
        </w:rPr>
        <w:t>第二十</w:t>
      </w:r>
      <w:r w:rsidR="00BF5C79" w:rsidRPr="00330669">
        <w:rPr>
          <w:rFonts w:ascii="仿宋_GB2312" w:eastAsia="仿宋_GB2312" w:hAnsi="仿宋" w:cs="宋体" w:hint="eastAsia"/>
          <w:b/>
          <w:kern w:val="0"/>
          <w:sz w:val="32"/>
          <w:szCs w:val="32"/>
        </w:rPr>
        <w:t>七</w:t>
      </w:r>
      <w:r w:rsidR="0009397A" w:rsidRPr="00330669">
        <w:rPr>
          <w:rFonts w:ascii="仿宋_GB2312" w:eastAsia="仿宋_GB2312" w:hAnsi="仿宋" w:cs="宋体" w:hint="eastAsia"/>
          <w:b/>
          <w:kern w:val="0"/>
          <w:sz w:val="32"/>
          <w:szCs w:val="32"/>
        </w:rPr>
        <w:t>条</w:t>
      </w:r>
      <w:r w:rsidR="0009397A" w:rsidRPr="00330669">
        <w:rPr>
          <w:rFonts w:ascii="仿宋_GB2312" w:eastAsia="仿宋_GB2312" w:hAnsi="仿宋" w:cs="Calibri" w:hint="eastAsia"/>
          <w:kern w:val="0"/>
          <w:sz w:val="32"/>
          <w:szCs w:val="32"/>
        </w:rPr>
        <w:t xml:space="preserve">  本办法中的上海海事局VTS管理服务区域</w:t>
      </w:r>
      <w:proofErr w:type="gramStart"/>
      <w:r w:rsidR="0009397A" w:rsidRPr="00330669">
        <w:rPr>
          <w:rFonts w:ascii="仿宋_GB2312" w:eastAsia="仿宋_GB2312" w:hAnsi="仿宋" w:cs="Calibri" w:hint="eastAsia"/>
          <w:kern w:val="0"/>
          <w:sz w:val="32"/>
          <w:szCs w:val="32"/>
        </w:rPr>
        <w:t>报告线</w:t>
      </w:r>
      <w:proofErr w:type="gramEnd"/>
      <w:r w:rsidR="0009397A" w:rsidRPr="00330669">
        <w:rPr>
          <w:rFonts w:ascii="仿宋_GB2312" w:eastAsia="仿宋_GB2312" w:hAnsi="仿宋" w:cs="Calibri" w:hint="eastAsia"/>
          <w:kern w:val="0"/>
          <w:sz w:val="32"/>
          <w:szCs w:val="32"/>
        </w:rPr>
        <w:t>包含以下6条：</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（一）L1 报告线。为下列7点连线：</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 31°07′49″N /122°18′54.7″E；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2. 31°07′49″N /122°20′00″E；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3. 31°16′00″N /122°20′00″E；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4. 31°16′00″N /122°45′20″E；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5. 30°50′24″N /122°45′20″E；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lastRenderedPageBreak/>
        <w:t>6. 花鸟山北端；</w:t>
      </w:r>
    </w:p>
    <w:p w:rsidR="0009397A"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7. 30°47′57″N/122°28′00″E。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（一）L2 报告线。为下列11点连线：</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 30°47′57″N/122°28′00″E ；</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 xml:space="preserve">2. </w:t>
      </w:r>
      <w:proofErr w:type="gramStart"/>
      <w:r w:rsidRPr="00330669">
        <w:rPr>
          <w:rFonts w:ascii="仿宋_GB2312" w:eastAsia="仿宋_GB2312" w:hAnsi="仿宋" w:cs="宋体" w:hint="eastAsia"/>
          <w:kern w:val="0"/>
          <w:sz w:val="32"/>
          <w:szCs w:val="32"/>
        </w:rPr>
        <w:t>北鼎星岛</w:t>
      </w:r>
      <w:proofErr w:type="gramEnd"/>
      <w:r w:rsidRPr="00330669">
        <w:rPr>
          <w:rFonts w:ascii="仿宋_GB2312" w:eastAsia="仿宋_GB2312" w:hAnsi="仿宋" w:cs="宋体" w:hint="eastAsia"/>
          <w:kern w:val="0"/>
          <w:sz w:val="32"/>
          <w:szCs w:val="32"/>
        </w:rPr>
        <w:t>北端；</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3. 30°44′20″N/122°16′58″E；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4. 30°35′20″N/122°12′54″E；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5. 30°31′23″N/122°32′48″E；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6. 30°28′00″N/122°32′48″E；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7. 30°28′00″N/122°27′36″E；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8. 30°30′40″N/122°27′36″E；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9. 30°32′00″N/122°20′30″E；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10. 30°32′00″N/122°16′00″E；</w:t>
      </w:r>
    </w:p>
    <w:p w:rsidR="0009397A"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11. 30°30′18″N/121°58′00″E。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（三）L3 报告线。为下列5点连线：</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1. 30°30′18″N/121°58′00″E；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2. 30°28′49″N/121°42′30″E；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3. 30°33′03″N/121°21′30″E；</w:t>
      </w:r>
    </w:p>
    <w:p w:rsidR="00354CA4"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4. 30°32′55″N/121°16′00″E；</w:t>
      </w:r>
    </w:p>
    <w:p w:rsidR="0009397A"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5. 30°41′32″N/121°16′00″E。</w:t>
      </w:r>
    </w:p>
    <w:p w:rsidR="0009397A"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（四）L4 报告线。为长江</w:t>
      </w:r>
      <w:proofErr w:type="gramStart"/>
      <w:r w:rsidRPr="00330669">
        <w:rPr>
          <w:rFonts w:ascii="仿宋_GB2312" w:eastAsia="仿宋_GB2312" w:hAnsi="仿宋" w:cs="宋体" w:hint="eastAsia"/>
          <w:kern w:val="0"/>
          <w:sz w:val="32"/>
          <w:szCs w:val="32"/>
        </w:rPr>
        <w:t>浏</w:t>
      </w:r>
      <w:proofErr w:type="gramEnd"/>
      <w:r w:rsidRPr="00330669">
        <w:rPr>
          <w:rFonts w:ascii="仿宋_GB2312" w:eastAsia="仿宋_GB2312" w:hAnsi="仿宋" w:cs="宋体" w:hint="eastAsia"/>
          <w:kern w:val="0"/>
          <w:sz w:val="32"/>
          <w:szCs w:val="32"/>
        </w:rPr>
        <w:t>河口上海港港界线（</w:t>
      </w:r>
      <w:proofErr w:type="gramStart"/>
      <w:r w:rsidRPr="00330669">
        <w:rPr>
          <w:rFonts w:ascii="仿宋_GB2312" w:eastAsia="仿宋_GB2312" w:hAnsi="仿宋" w:cs="宋体" w:hint="eastAsia"/>
          <w:kern w:val="0"/>
          <w:sz w:val="32"/>
          <w:szCs w:val="32"/>
        </w:rPr>
        <w:t>浏</w:t>
      </w:r>
      <w:proofErr w:type="gramEnd"/>
      <w:r w:rsidRPr="00330669">
        <w:rPr>
          <w:rFonts w:ascii="仿宋_GB2312" w:eastAsia="仿宋_GB2312" w:hAnsi="仿宋" w:cs="宋体" w:hint="eastAsia"/>
          <w:kern w:val="0"/>
          <w:sz w:val="32"/>
          <w:szCs w:val="32"/>
        </w:rPr>
        <w:t>黑屋与施信杆连线） 。</w:t>
      </w:r>
    </w:p>
    <w:p w:rsidR="0009397A"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t>（五）L5 报告线。为吴淞口灯塔与101灯浮、31°23′24″N/ 121°31′22″E连线。</w:t>
      </w:r>
    </w:p>
    <w:p w:rsidR="0009397A" w:rsidRPr="00330669" w:rsidRDefault="0009397A" w:rsidP="00FE1CB0">
      <w:pPr>
        <w:spacing w:line="560" w:lineRule="exact"/>
        <w:ind w:firstLineChars="200" w:firstLine="640"/>
        <w:rPr>
          <w:rFonts w:ascii="仿宋_GB2312" w:eastAsia="仿宋_GB2312" w:hAnsi="仿宋" w:cs="宋体"/>
          <w:kern w:val="0"/>
          <w:sz w:val="32"/>
          <w:szCs w:val="32"/>
        </w:rPr>
      </w:pPr>
      <w:r w:rsidRPr="00330669">
        <w:rPr>
          <w:rFonts w:ascii="仿宋_GB2312" w:eastAsia="仿宋_GB2312" w:hAnsi="仿宋" w:cs="宋体" w:hint="eastAsia"/>
          <w:kern w:val="0"/>
          <w:sz w:val="32"/>
          <w:szCs w:val="32"/>
        </w:rPr>
        <w:lastRenderedPageBreak/>
        <w:t>（六）L6 报告线。为</w:t>
      </w:r>
      <w:proofErr w:type="gramStart"/>
      <w:r w:rsidRPr="00330669">
        <w:rPr>
          <w:rFonts w:ascii="仿宋_GB2312" w:eastAsia="仿宋_GB2312" w:hAnsi="仿宋" w:cs="宋体" w:hint="eastAsia"/>
          <w:kern w:val="0"/>
          <w:sz w:val="32"/>
          <w:szCs w:val="32"/>
        </w:rPr>
        <w:t>黄浦江草临线对</w:t>
      </w:r>
      <w:proofErr w:type="gramEnd"/>
      <w:r w:rsidRPr="00330669">
        <w:rPr>
          <w:rFonts w:ascii="仿宋_GB2312" w:eastAsia="仿宋_GB2312" w:hAnsi="仿宋" w:cs="宋体" w:hint="eastAsia"/>
          <w:kern w:val="0"/>
          <w:sz w:val="32"/>
          <w:szCs w:val="32"/>
        </w:rPr>
        <w:t>江轮渡码头连线。</w:t>
      </w:r>
    </w:p>
    <w:p w:rsidR="00F43F4C" w:rsidRPr="00330669" w:rsidRDefault="00621EC3" w:rsidP="00FE1CB0">
      <w:pPr>
        <w:spacing w:line="560" w:lineRule="exact"/>
        <w:ind w:firstLineChars="200" w:firstLine="643"/>
        <w:rPr>
          <w:rFonts w:ascii="仿宋_GB2312" w:eastAsia="仿宋_GB2312" w:hAnsi="仿宋" w:cs="宋体"/>
          <w:b/>
          <w:bCs/>
          <w:kern w:val="0"/>
          <w:sz w:val="32"/>
          <w:szCs w:val="32"/>
        </w:rPr>
      </w:pPr>
      <w:r w:rsidRPr="00330669">
        <w:rPr>
          <w:rFonts w:ascii="仿宋_GB2312" w:eastAsia="仿宋_GB2312" w:hAnsi="仿宋" w:cs="宋体" w:hint="eastAsia"/>
          <w:b/>
          <w:kern w:val="0"/>
          <w:sz w:val="32"/>
          <w:szCs w:val="32"/>
        </w:rPr>
        <w:t>第二十</w:t>
      </w:r>
      <w:r w:rsidR="00BF5C79" w:rsidRPr="00330669">
        <w:rPr>
          <w:rFonts w:ascii="仿宋_GB2312" w:eastAsia="仿宋_GB2312" w:hAnsi="仿宋" w:cs="宋体" w:hint="eastAsia"/>
          <w:b/>
          <w:kern w:val="0"/>
          <w:sz w:val="32"/>
          <w:szCs w:val="32"/>
        </w:rPr>
        <w:t>八</w:t>
      </w:r>
      <w:r w:rsidR="00F43F4C" w:rsidRPr="00330669">
        <w:rPr>
          <w:rFonts w:ascii="仿宋_GB2312" w:eastAsia="仿宋_GB2312" w:hAnsi="仿宋" w:cs="宋体" w:hint="eastAsia"/>
          <w:b/>
          <w:kern w:val="0"/>
          <w:sz w:val="32"/>
          <w:szCs w:val="32"/>
        </w:rPr>
        <w:t>条</w:t>
      </w:r>
      <w:r w:rsidR="00F43F4C" w:rsidRPr="00330669">
        <w:rPr>
          <w:rFonts w:ascii="仿宋_GB2312" w:eastAsia="仿宋_GB2312" w:hAnsi="仿宋" w:cs="Calibri" w:hint="eastAsia"/>
          <w:kern w:val="0"/>
          <w:sz w:val="32"/>
          <w:szCs w:val="32"/>
        </w:rPr>
        <w:t xml:space="preserve">  </w:t>
      </w:r>
      <w:r w:rsidR="00F43F4C" w:rsidRPr="00330669">
        <w:rPr>
          <w:rFonts w:ascii="仿宋_GB2312" w:eastAsia="仿宋_GB2312" w:hAnsi="仿宋" w:cs="宋体" w:hint="eastAsia"/>
          <w:kern w:val="0"/>
          <w:sz w:val="32"/>
          <w:szCs w:val="32"/>
        </w:rPr>
        <w:t>本办法的实施，在任何情况下都不免除船长对本船安全航行的责任，也不妨碍引航员和船长之间的职责关系。</w:t>
      </w:r>
    </w:p>
    <w:p w:rsidR="0009397A" w:rsidRPr="00330669" w:rsidRDefault="00621EC3" w:rsidP="00FE1CB0">
      <w:pPr>
        <w:pStyle w:val="a3"/>
        <w:shd w:val="clear" w:color="auto" w:fill="FFFFFF"/>
        <w:spacing w:before="0" w:beforeAutospacing="0" w:after="0" w:afterAutospacing="0" w:line="495" w:lineRule="atLeast"/>
        <w:ind w:firstLine="570"/>
        <w:jc w:val="both"/>
        <w:rPr>
          <w:rFonts w:ascii="仿宋_GB2312" w:eastAsia="仿宋_GB2312" w:hAnsi="仿宋"/>
          <w:sz w:val="32"/>
          <w:szCs w:val="32"/>
        </w:rPr>
      </w:pPr>
      <w:r w:rsidRPr="00330669">
        <w:rPr>
          <w:rFonts w:ascii="仿宋_GB2312" w:eastAsia="仿宋_GB2312" w:hAnsi="仿宋" w:hint="eastAsia"/>
          <w:b/>
          <w:sz w:val="32"/>
          <w:szCs w:val="32"/>
        </w:rPr>
        <w:t>第</w:t>
      </w:r>
      <w:r w:rsidR="00BF5C79" w:rsidRPr="00330669">
        <w:rPr>
          <w:rFonts w:ascii="仿宋_GB2312" w:eastAsia="仿宋_GB2312" w:hAnsi="仿宋" w:hint="eastAsia"/>
          <w:b/>
          <w:sz w:val="32"/>
          <w:szCs w:val="32"/>
        </w:rPr>
        <w:t>二十九</w:t>
      </w:r>
      <w:r w:rsidR="0009397A" w:rsidRPr="00330669">
        <w:rPr>
          <w:rFonts w:ascii="仿宋_GB2312" w:eastAsia="仿宋_GB2312" w:hAnsi="仿宋" w:hint="eastAsia"/>
          <w:b/>
          <w:sz w:val="32"/>
          <w:szCs w:val="32"/>
        </w:rPr>
        <w:t>条</w:t>
      </w:r>
      <w:r w:rsidR="00500448" w:rsidRPr="00330669">
        <w:rPr>
          <w:rFonts w:ascii="仿宋_GB2312" w:eastAsia="仿宋_GB2312" w:hAnsi="楷体" w:hint="eastAsia"/>
          <w:sz w:val="29"/>
          <w:szCs w:val="29"/>
        </w:rPr>
        <w:t xml:space="preserve">  </w:t>
      </w:r>
      <w:r w:rsidR="0009397A" w:rsidRPr="00330669">
        <w:rPr>
          <w:rFonts w:ascii="仿宋_GB2312" w:eastAsia="仿宋_GB2312" w:hAnsi="仿宋" w:hint="eastAsia"/>
          <w:sz w:val="32"/>
          <w:szCs w:val="32"/>
        </w:rPr>
        <w:t>本办法由中华人民共和国上海海事局负责解释。</w:t>
      </w:r>
    </w:p>
    <w:p w:rsidR="001C70FE" w:rsidRPr="00330669" w:rsidRDefault="0009397A" w:rsidP="00FE1CB0">
      <w:pPr>
        <w:pStyle w:val="a3"/>
        <w:shd w:val="clear" w:color="auto" w:fill="FFFFFF"/>
        <w:spacing w:before="0" w:beforeAutospacing="0" w:after="0" w:afterAutospacing="0" w:line="495" w:lineRule="atLeast"/>
        <w:ind w:firstLine="570"/>
        <w:jc w:val="both"/>
        <w:rPr>
          <w:rFonts w:ascii="仿宋_GB2312" w:eastAsia="仿宋_GB2312" w:hAnsi="仿宋"/>
          <w:sz w:val="32"/>
          <w:szCs w:val="32"/>
        </w:rPr>
      </w:pPr>
      <w:r w:rsidRPr="00330669">
        <w:rPr>
          <w:rFonts w:ascii="仿宋_GB2312" w:eastAsia="仿宋_GB2312" w:hAnsi="仿宋" w:hint="eastAsia"/>
          <w:b/>
          <w:sz w:val="32"/>
          <w:szCs w:val="32"/>
        </w:rPr>
        <w:t>第</w:t>
      </w:r>
      <w:r w:rsidR="00621EC3" w:rsidRPr="00330669">
        <w:rPr>
          <w:rFonts w:ascii="仿宋_GB2312" w:eastAsia="仿宋_GB2312" w:hAnsi="仿宋" w:hint="eastAsia"/>
          <w:b/>
          <w:sz w:val="32"/>
          <w:szCs w:val="32"/>
        </w:rPr>
        <w:t>三十</w:t>
      </w:r>
      <w:r w:rsidRPr="00330669">
        <w:rPr>
          <w:rFonts w:ascii="仿宋_GB2312" w:eastAsia="仿宋_GB2312" w:hAnsi="仿宋" w:hint="eastAsia"/>
          <w:b/>
          <w:sz w:val="32"/>
          <w:szCs w:val="32"/>
        </w:rPr>
        <w:t>条</w:t>
      </w:r>
      <w:r w:rsidR="00500448" w:rsidRPr="00330669">
        <w:rPr>
          <w:rFonts w:ascii="仿宋_GB2312" w:eastAsia="仿宋_GB2312" w:hAnsi="仿宋" w:hint="eastAsia"/>
          <w:b/>
          <w:sz w:val="32"/>
          <w:szCs w:val="32"/>
        </w:rPr>
        <w:t xml:space="preserve">  </w:t>
      </w:r>
      <w:r w:rsidRPr="00330669">
        <w:rPr>
          <w:rFonts w:ascii="仿宋_GB2312" w:eastAsia="仿宋_GB2312" w:hAnsi="仿宋" w:hint="eastAsia"/>
          <w:sz w:val="32"/>
          <w:szCs w:val="32"/>
        </w:rPr>
        <w:t>本办法自20</w:t>
      </w:r>
      <w:r w:rsidR="00F31EB8" w:rsidRPr="00330669">
        <w:rPr>
          <w:rFonts w:ascii="仿宋_GB2312" w:eastAsia="仿宋_GB2312" w:hAnsi="仿宋" w:hint="eastAsia"/>
          <w:sz w:val="32"/>
          <w:szCs w:val="32"/>
        </w:rPr>
        <w:t>XX</w:t>
      </w:r>
      <w:r w:rsidRPr="00330669">
        <w:rPr>
          <w:rFonts w:ascii="仿宋_GB2312" w:eastAsia="仿宋_GB2312" w:hAnsi="仿宋" w:hint="eastAsia"/>
          <w:sz w:val="32"/>
          <w:szCs w:val="32"/>
        </w:rPr>
        <w:t>年</w:t>
      </w:r>
      <w:r w:rsidR="00D017DD" w:rsidRPr="00330669">
        <w:rPr>
          <w:rFonts w:ascii="仿宋_GB2312" w:eastAsia="仿宋_GB2312" w:hAnsi="仿宋" w:hint="eastAsia"/>
          <w:sz w:val="32"/>
          <w:szCs w:val="32"/>
        </w:rPr>
        <w:t>XX</w:t>
      </w:r>
      <w:r w:rsidRPr="00330669">
        <w:rPr>
          <w:rFonts w:ascii="仿宋_GB2312" w:eastAsia="仿宋_GB2312" w:hAnsi="仿宋" w:hint="eastAsia"/>
          <w:sz w:val="32"/>
          <w:szCs w:val="32"/>
        </w:rPr>
        <w:t>月</w:t>
      </w:r>
      <w:r w:rsidR="00D017DD" w:rsidRPr="00330669">
        <w:rPr>
          <w:rFonts w:ascii="仿宋_GB2312" w:eastAsia="仿宋_GB2312" w:hAnsi="仿宋" w:hint="eastAsia"/>
          <w:sz w:val="32"/>
          <w:szCs w:val="32"/>
        </w:rPr>
        <w:t>XX</w:t>
      </w:r>
      <w:r w:rsidRPr="00330669">
        <w:rPr>
          <w:rFonts w:ascii="仿宋_GB2312" w:eastAsia="仿宋_GB2312" w:hAnsi="仿宋" w:hint="eastAsia"/>
          <w:sz w:val="32"/>
          <w:szCs w:val="32"/>
        </w:rPr>
        <w:t>日起施行，</w:t>
      </w:r>
      <w:r w:rsidR="00F31EB8" w:rsidRPr="00330669">
        <w:rPr>
          <w:rFonts w:ascii="仿宋_GB2312" w:eastAsia="仿宋_GB2312" w:hAnsi="仿宋" w:hint="eastAsia"/>
          <w:sz w:val="32"/>
          <w:szCs w:val="32"/>
        </w:rPr>
        <w:t>有效期至20XX年XX月XX日，</w:t>
      </w:r>
      <w:r w:rsidRPr="00330669">
        <w:rPr>
          <w:rFonts w:ascii="仿宋_GB2312" w:eastAsia="仿宋_GB2312" w:hAnsi="仿宋" w:hint="eastAsia"/>
          <w:sz w:val="32"/>
          <w:szCs w:val="32"/>
        </w:rPr>
        <w:t>原《上海海事局船舶交通管理系统安全监督管理</w:t>
      </w:r>
      <w:r w:rsidR="00D017DD" w:rsidRPr="00330669">
        <w:rPr>
          <w:rFonts w:ascii="仿宋_GB2312" w:eastAsia="仿宋_GB2312" w:hAnsi="仿宋" w:hint="eastAsia"/>
          <w:sz w:val="32"/>
          <w:szCs w:val="32"/>
        </w:rPr>
        <w:t>办法</w:t>
      </w:r>
      <w:r w:rsidRPr="00330669">
        <w:rPr>
          <w:rFonts w:ascii="仿宋_GB2312" w:eastAsia="仿宋_GB2312" w:hAnsi="仿宋" w:hint="eastAsia"/>
          <w:sz w:val="32"/>
          <w:szCs w:val="32"/>
        </w:rPr>
        <w:t>》（</w:t>
      </w:r>
      <w:proofErr w:type="gramStart"/>
      <w:r w:rsidRPr="00330669">
        <w:rPr>
          <w:rFonts w:ascii="仿宋_GB2312" w:eastAsia="仿宋_GB2312" w:hAnsi="仿宋" w:hint="eastAsia"/>
          <w:sz w:val="32"/>
          <w:szCs w:val="32"/>
        </w:rPr>
        <w:t>沪海</w:t>
      </w:r>
      <w:r w:rsidR="00D017DD" w:rsidRPr="00330669">
        <w:rPr>
          <w:rFonts w:ascii="仿宋_GB2312" w:eastAsia="仿宋_GB2312" w:hAnsi="仿宋" w:hint="eastAsia"/>
          <w:sz w:val="32"/>
          <w:szCs w:val="32"/>
        </w:rPr>
        <w:t>通航</w:t>
      </w:r>
      <w:proofErr w:type="gramEnd"/>
      <w:r w:rsidRPr="00330669">
        <w:rPr>
          <w:rFonts w:ascii="仿宋_GB2312" w:eastAsia="仿宋" w:hAnsi="仿宋" w:hint="eastAsia"/>
          <w:sz w:val="32"/>
          <w:szCs w:val="32"/>
        </w:rPr>
        <w:t>﹝</w:t>
      </w:r>
      <w:r w:rsidRPr="00330669">
        <w:rPr>
          <w:rFonts w:ascii="仿宋_GB2312" w:eastAsia="仿宋_GB2312" w:hAnsi="仿宋" w:hint="eastAsia"/>
          <w:sz w:val="32"/>
          <w:szCs w:val="32"/>
        </w:rPr>
        <w:t>200</w:t>
      </w:r>
      <w:r w:rsidR="00D017DD" w:rsidRPr="00330669">
        <w:rPr>
          <w:rFonts w:ascii="仿宋_GB2312" w:eastAsia="仿宋_GB2312" w:hAnsi="仿宋" w:hint="eastAsia"/>
          <w:sz w:val="32"/>
          <w:szCs w:val="32"/>
        </w:rPr>
        <w:t>8</w:t>
      </w:r>
      <w:r w:rsidRPr="00330669">
        <w:rPr>
          <w:rFonts w:ascii="仿宋_GB2312" w:eastAsia="仿宋" w:hAnsi="仿宋" w:hint="eastAsia"/>
          <w:sz w:val="32"/>
          <w:szCs w:val="32"/>
        </w:rPr>
        <w:t>﹞</w:t>
      </w:r>
      <w:r w:rsidR="00D017DD" w:rsidRPr="00330669">
        <w:rPr>
          <w:rFonts w:ascii="仿宋_GB2312" w:eastAsia="仿宋_GB2312" w:hAnsi="仿宋" w:hint="eastAsia"/>
          <w:sz w:val="32"/>
          <w:szCs w:val="32"/>
        </w:rPr>
        <w:t>569</w:t>
      </w:r>
      <w:r w:rsidRPr="00330669">
        <w:rPr>
          <w:rFonts w:ascii="仿宋_GB2312" w:eastAsia="仿宋_GB2312" w:hAnsi="仿宋" w:hint="eastAsia"/>
          <w:sz w:val="32"/>
          <w:szCs w:val="32"/>
        </w:rPr>
        <w:t>号）同时废止。本办法实施前生效的相关规定，有与本办法冲突的，以本办法为准。</w:t>
      </w:r>
    </w:p>
    <w:p w:rsidR="00314262" w:rsidRPr="00330669" w:rsidRDefault="00314262" w:rsidP="00FE1CB0">
      <w:pPr>
        <w:pStyle w:val="a3"/>
        <w:shd w:val="clear" w:color="auto" w:fill="FFFFFF"/>
        <w:spacing w:before="0" w:beforeAutospacing="0" w:after="0" w:afterAutospacing="0" w:line="495" w:lineRule="atLeast"/>
        <w:ind w:firstLine="570"/>
        <w:jc w:val="both"/>
        <w:rPr>
          <w:rFonts w:ascii="仿宋_GB2312" w:eastAsia="仿宋_GB2312" w:hAnsi="仿宋"/>
          <w:sz w:val="32"/>
          <w:szCs w:val="32"/>
        </w:rPr>
      </w:pPr>
    </w:p>
    <w:p w:rsidR="00314262" w:rsidRPr="00330669" w:rsidRDefault="00314262" w:rsidP="00FE1CB0">
      <w:pPr>
        <w:pStyle w:val="a3"/>
        <w:shd w:val="clear" w:color="auto" w:fill="FFFFFF"/>
        <w:spacing w:before="0" w:beforeAutospacing="0" w:after="0" w:afterAutospacing="0" w:line="495" w:lineRule="atLeast"/>
        <w:ind w:firstLine="570"/>
        <w:jc w:val="both"/>
        <w:rPr>
          <w:rFonts w:ascii="仿宋_GB2312" w:eastAsia="仿宋_GB2312" w:hAnsi="仿宋"/>
          <w:sz w:val="32"/>
          <w:szCs w:val="32"/>
        </w:rPr>
      </w:pPr>
    </w:p>
    <w:p w:rsidR="00314262" w:rsidRPr="00330669" w:rsidRDefault="00314262" w:rsidP="00FE1CB0">
      <w:pPr>
        <w:pStyle w:val="a3"/>
        <w:shd w:val="clear" w:color="auto" w:fill="FFFFFF"/>
        <w:spacing w:before="0" w:beforeAutospacing="0" w:after="0" w:afterAutospacing="0" w:line="495" w:lineRule="atLeast"/>
        <w:ind w:firstLine="570"/>
        <w:jc w:val="both"/>
        <w:rPr>
          <w:rFonts w:ascii="仿宋" w:eastAsia="仿宋" w:hAnsi="仿宋"/>
          <w:sz w:val="32"/>
          <w:szCs w:val="32"/>
        </w:rPr>
      </w:pPr>
    </w:p>
    <w:p w:rsidR="001C70FE" w:rsidRPr="00330669" w:rsidRDefault="001C70FE" w:rsidP="00FE1CB0">
      <w:pPr>
        <w:spacing w:line="560" w:lineRule="exact"/>
        <w:ind w:firstLineChars="200" w:firstLine="640"/>
        <w:rPr>
          <w:rFonts w:ascii="仿宋" w:eastAsia="仿宋" w:hAnsi="仿宋" w:cs="宋体"/>
          <w:kern w:val="0"/>
          <w:sz w:val="32"/>
          <w:szCs w:val="32"/>
        </w:rPr>
      </w:pPr>
    </w:p>
    <w:p w:rsidR="001C70FE" w:rsidRPr="00330669" w:rsidRDefault="001C70FE" w:rsidP="00FE1CB0">
      <w:pPr>
        <w:spacing w:line="560" w:lineRule="exact"/>
        <w:ind w:firstLineChars="200" w:firstLine="640"/>
        <w:rPr>
          <w:rFonts w:ascii="仿宋" w:eastAsia="仿宋" w:hAnsi="仿宋" w:cs="宋体"/>
          <w:kern w:val="0"/>
          <w:sz w:val="32"/>
          <w:szCs w:val="32"/>
        </w:rPr>
      </w:pPr>
    </w:p>
    <w:p w:rsidR="001C70FE" w:rsidRPr="00330669" w:rsidRDefault="001C70FE" w:rsidP="00FE1CB0">
      <w:pPr>
        <w:spacing w:line="560" w:lineRule="exact"/>
        <w:ind w:firstLineChars="200" w:firstLine="640"/>
        <w:rPr>
          <w:rFonts w:ascii="仿宋" w:eastAsia="仿宋" w:hAnsi="仿宋" w:cs="宋体"/>
          <w:kern w:val="0"/>
          <w:sz w:val="32"/>
          <w:szCs w:val="32"/>
        </w:rPr>
      </w:pPr>
    </w:p>
    <w:sectPr w:rsidR="001C70FE" w:rsidRPr="00330669" w:rsidSect="009D05FC">
      <w:footerReference w:type="default" r:id="rId7"/>
      <w:pgSz w:w="11906" w:h="16838"/>
      <w:pgMar w:top="1440" w:right="1800" w:bottom="1440" w:left="1800" w:header="851" w:footer="5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0E5" w:rsidRDefault="008320E5" w:rsidP="0070617D">
      <w:r>
        <w:separator/>
      </w:r>
    </w:p>
  </w:endnote>
  <w:endnote w:type="continuationSeparator" w:id="0">
    <w:p w:rsidR="008320E5" w:rsidRDefault="008320E5" w:rsidP="007061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166433"/>
      <w:docPartObj>
        <w:docPartGallery w:val="Page Numbers (Bottom of Page)"/>
        <w:docPartUnique/>
      </w:docPartObj>
    </w:sdtPr>
    <w:sdtContent>
      <w:p w:rsidR="009D05FC" w:rsidRDefault="00092496">
        <w:pPr>
          <w:pStyle w:val="a5"/>
          <w:jc w:val="center"/>
        </w:pPr>
        <w:r w:rsidRPr="00092496">
          <w:fldChar w:fldCharType="begin"/>
        </w:r>
        <w:r w:rsidR="00C23478">
          <w:instrText xml:space="preserve"> PAGE   \* MERGEFORMAT </w:instrText>
        </w:r>
        <w:r w:rsidRPr="00092496">
          <w:fldChar w:fldCharType="separate"/>
        </w:r>
        <w:r w:rsidR="00330669" w:rsidRPr="00330669">
          <w:rPr>
            <w:noProof/>
            <w:lang w:val="zh-CN"/>
          </w:rPr>
          <w:t>7</w:t>
        </w:r>
        <w:r>
          <w:rPr>
            <w:noProof/>
            <w:lang w:val="zh-CN"/>
          </w:rPr>
          <w:fldChar w:fldCharType="end"/>
        </w:r>
      </w:p>
    </w:sdtContent>
  </w:sdt>
  <w:p w:rsidR="009D05FC" w:rsidRDefault="009D05F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0E5" w:rsidRDefault="008320E5" w:rsidP="0070617D">
      <w:r>
        <w:separator/>
      </w:r>
    </w:p>
  </w:footnote>
  <w:footnote w:type="continuationSeparator" w:id="0">
    <w:p w:rsidR="008320E5" w:rsidRDefault="008320E5" w:rsidP="007061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7072"/>
    <w:rsid w:val="00006CE1"/>
    <w:rsid w:val="0002025C"/>
    <w:rsid w:val="000204DE"/>
    <w:rsid w:val="000348A1"/>
    <w:rsid w:val="000512D7"/>
    <w:rsid w:val="00063438"/>
    <w:rsid w:val="00092496"/>
    <w:rsid w:val="0009397A"/>
    <w:rsid w:val="000A1B1D"/>
    <w:rsid w:val="000B3278"/>
    <w:rsid w:val="000E28CA"/>
    <w:rsid w:val="00113155"/>
    <w:rsid w:val="00117133"/>
    <w:rsid w:val="00121BDD"/>
    <w:rsid w:val="00126D53"/>
    <w:rsid w:val="00163561"/>
    <w:rsid w:val="001720BE"/>
    <w:rsid w:val="001C70FE"/>
    <w:rsid w:val="001F1B5E"/>
    <w:rsid w:val="002227F0"/>
    <w:rsid w:val="0022458E"/>
    <w:rsid w:val="0028106D"/>
    <w:rsid w:val="00282004"/>
    <w:rsid w:val="002B65E7"/>
    <w:rsid w:val="002D59AC"/>
    <w:rsid w:val="002F329A"/>
    <w:rsid w:val="00314262"/>
    <w:rsid w:val="00317FA5"/>
    <w:rsid w:val="00330669"/>
    <w:rsid w:val="00332D13"/>
    <w:rsid w:val="003469E8"/>
    <w:rsid w:val="00354CA4"/>
    <w:rsid w:val="00367C74"/>
    <w:rsid w:val="003779ED"/>
    <w:rsid w:val="003B254D"/>
    <w:rsid w:val="003E7A26"/>
    <w:rsid w:val="00414FF6"/>
    <w:rsid w:val="00446C4A"/>
    <w:rsid w:val="004562E4"/>
    <w:rsid w:val="004874DA"/>
    <w:rsid w:val="004C408E"/>
    <w:rsid w:val="004F4EEC"/>
    <w:rsid w:val="00500448"/>
    <w:rsid w:val="00543433"/>
    <w:rsid w:val="00570576"/>
    <w:rsid w:val="005A0203"/>
    <w:rsid w:val="005A2DE5"/>
    <w:rsid w:val="005B66C5"/>
    <w:rsid w:val="005C1520"/>
    <w:rsid w:val="005D1575"/>
    <w:rsid w:val="005D3A94"/>
    <w:rsid w:val="005E273C"/>
    <w:rsid w:val="00601C16"/>
    <w:rsid w:val="00621EC3"/>
    <w:rsid w:val="00623DB1"/>
    <w:rsid w:val="00647246"/>
    <w:rsid w:val="0065711F"/>
    <w:rsid w:val="006939F4"/>
    <w:rsid w:val="006A7B9B"/>
    <w:rsid w:val="006C7259"/>
    <w:rsid w:val="0070617D"/>
    <w:rsid w:val="00752789"/>
    <w:rsid w:val="00773544"/>
    <w:rsid w:val="007B3B87"/>
    <w:rsid w:val="007C0C20"/>
    <w:rsid w:val="007C7953"/>
    <w:rsid w:val="008161F7"/>
    <w:rsid w:val="00822564"/>
    <w:rsid w:val="008320E5"/>
    <w:rsid w:val="008433E3"/>
    <w:rsid w:val="008471EA"/>
    <w:rsid w:val="0087204D"/>
    <w:rsid w:val="00876DFF"/>
    <w:rsid w:val="008D7C13"/>
    <w:rsid w:val="008E2603"/>
    <w:rsid w:val="008F027A"/>
    <w:rsid w:val="009338B2"/>
    <w:rsid w:val="009406E3"/>
    <w:rsid w:val="00964F01"/>
    <w:rsid w:val="009715BA"/>
    <w:rsid w:val="009C606B"/>
    <w:rsid w:val="009D05FC"/>
    <w:rsid w:val="009E01D8"/>
    <w:rsid w:val="009E6A88"/>
    <w:rsid w:val="00A14BBE"/>
    <w:rsid w:val="00A34DAC"/>
    <w:rsid w:val="00A50BB3"/>
    <w:rsid w:val="00A85896"/>
    <w:rsid w:val="00AC6608"/>
    <w:rsid w:val="00B51E67"/>
    <w:rsid w:val="00B55784"/>
    <w:rsid w:val="00B636F9"/>
    <w:rsid w:val="00B735D8"/>
    <w:rsid w:val="00B82930"/>
    <w:rsid w:val="00BB0AA8"/>
    <w:rsid w:val="00BC3CDB"/>
    <w:rsid w:val="00BE1EB5"/>
    <w:rsid w:val="00BF5251"/>
    <w:rsid w:val="00BF5C79"/>
    <w:rsid w:val="00C12430"/>
    <w:rsid w:val="00C23478"/>
    <w:rsid w:val="00C24188"/>
    <w:rsid w:val="00C428BE"/>
    <w:rsid w:val="00C42C87"/>
    <w:rsid w:val="00C451B9"/>
    <w:rsid w:val="00C8242C"/>
    <w:rsid w:val="00CA5B22"/>
    <w:rsid w:val="00CC2189"/>
    <w:rsid w:val="00CD0DBE"/>
    <w:rsid w:val="00CE179B"/>
    <w:rsid w:val="00CE5427"/>
    <w:rsid w:val="00CE569D"/>
    <w:rsid w:val="00CE721E"/>
    <w:rsid w:val="00D017DD"/>
    <w:rsid w:val="00D15305"/>
    <w:rsid w:val="00D16012"/>
    <w:rsid w:val="00D268C2"/>
    <w:rsid w:val="00D322D8"/>
    <w:rsid w:val="00D44932"/>
    <w:rsid w:val="00D62172"/>
    <w:rsid w:val="00DB453D"/>
    <w:rsid w:val="00DC0431"/>
    <w:rsid w:val="00DC480F"/>
    <w:rsid w:val="00E10DBE"/>
    <w:rsid w:val="00E419CC"/>
    <w:rsid w:val="00E4288A"/>
    <w:rsid w:val="00E44D54"/>
    <w:rsid w:val="00E57FBF"/>
    <w:rsid w:val="00E71FD1"/>
    <w:rsid w:val="00E7235F"/>
    <w:rsid w:val="00EA6752"/>
    <w:rsid w:val="00ED3014"/>
    <w:rsid w:val="00EF2F01"/>
    <w:rsid w:val="00EF3211"/>
    <w:rsid w:val="00F31EB8"/>
    <w:rsid w:val="00F43F4C"/>
    <w:rsid w:val="00F46C4F"/>
    <w:rsid w:val="00F47072"/>
    <w:rsid w:val="00F609A8"/>
    <w:rsid w:val="00F72AB3"/>
    <w:rsid w:val="00F7403F"/>
    <w:rsid w:val="00F8361E"/>
    <w:rsid w:val="00F93551"/>
    <w:rsid w:val="00F94E50"/>
    <w:rsid w:val="00FA092C"/>
    <w:rsid w:val="00FE1CB0"/>
    <w:rsid w:val="00FF28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211"/>
    <w:pPr>
      <w:widowControl w:val="0"/>
      <w:jc w:val="both"/>
    </w:pPr>
  </w:style>
  <w:style w:type="paragraph" w:styleId="1">
    <w:name w:val="heading 1"/>
    <w:basedOn w:val="a"/>
    <w:link w:val="1Char"/>
    <w:uiPriority w:val="9"/>
    <w:qFormat/>
    <w:rsid w:val="00121B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1BDD"/>
    <w:rPr>
      <w:rFonts w:ascii="宋体" w:eastAsia="宋体" w:hAnsi="宋体" w:cs="宋体"/>
      <w:b/>
      <w:bCs/>
      <w:kern w:val="36"/>
      <w:sz w:val="48"/>
      <w:szCs w:val="48"/>
    </w:rPr>
  </w:style>
  <w:style w:type="paragraph" w:styleId="a3">
    <w:name w:val="Normal (Web)"/>
    <w:basedOn w:val="a"/>
    <w:uiPriority w:val="99"/>
    <w:unhideWhenUsed/>
    <w:rsid w:val="00121BD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06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0617D"/>
    <w:rPr>
      <w:sz w:val="18"/>
      <w:szCs w:val="18"/>
    </w:rPr>
  </w:style>
  <w:style w:type="paragraph" w:styleId="a5">
    <w:name w:val="footer"/>
    <w:basedOn w:val="a"/>
    <w:link w:val="Char0"/>
    <w:uiPriority w:val="99"/>
    <w:unhideWhenUsed/>
    <w:rsid w:val="0070617D"/>
    <w:pPr>
      <w:tabs>
        <w:tab w:val="center" w:pos="4153"/>
        <w:tab w:val="right" w:pos="8306"/>
      </w:tabs>
      <w:snapToGrid w:val="0"/>
      <w:jc w:val="left"/>
    </w:pPr>
    <w:rPr>
      <w:sz w:val="18"/>
      <w:szCs w:val="18"/>
    </w:rPr>
  </w:style>
  <w:style w:type="character" w:customStyle="1" w:styleId="Char0">
    <w:name w:val="页脚 Char"/>
    <w:basedOn w:val="a0"/>
    <w:link w:val="a5"/>
    <w:uiPriority w:val="99"/>
    <w:rsid w:val="0070617D"/>
    <w:rPr>
      <w:sz w:val="18"/>
      <w:szCs w:val="18"/>
    </w:rPr>
  </w:style>
  <w:style w:type="character" w:styleId="a6">
    <w:name w:val="Hyperlink"/>
    <w:basedOn w:val="a0"/>
    <w:uiPriority w:val="99"/>
    <w:semiHidden/>
    <w:unhideWhenUsed/>
    <w:rsid w:val="0070617D"/>
    <w:rPr>
      <w:color w:val="0000FF"/>
      <w:u w:val="single"/>
    </w:rPr>
  </w:style>
  <w:style w:type="paragraph" w:customStyle="1" w:styleId="Default">
    <w:name w:val="Default"/>
    <w:rsid w:val="00DC0431"/>
    <w:pPr>
      <w:widowControl w:val="0"/>
      <w:autoSpaceDE w:val="0"/>
      <w:autoSpaceDN w:val="0"/>
      <w:adjustRightInd w:val="0"/>
    </w:pPr>
    <w:rPr>
      <w:rFonts w:ascii="仿宋_GB2312" w:eastAsia="仿宋_GB2312" w:cs="仿宋_GB2312"/>
      <w:color w:val="000000"/>
      <w:kern w:val="0"/>
      <w:sz w:val="24"/>
      <w:szCs w:val="24"/>
    </w:rPr>
  </w:style>
  <w:style w:type="paragraph" w:styleId="a7">
    <w:name w:val="List Paragraph"/>
    <w:basedOn w:val="a"/>
    <w:uiPriority w:val="34"/>
    <w:qFormat/>
    <w:rsid w:val="00773544"/>
    <w:pPr>
      <w:ind w:firstLineChars="200" w:firstLine="420"/>
    </w:pPr>
  </w:style>
  <w:style w:type="paragraph" w:styleId="a8">
    <w:name w:val="Document Map"/>
    <w:basedOn w:val="a"/>
    <w:link w:val="Char1"/>
    <w:uiPriority w:val="99"/>
    <w:semiHidden/>
    <w:unhideWhenUsed/>
    <w:rsid w:val="00FE1CB0"/>
    <w:rPr>
      <w:rFonts w:ascii="宋体" w:eastAsia="宋体"/>
      <w:sz w:val="18"/>
      <w:szCs w:val="18"/>
    </w:rPr>
  </w:style>
  <w:style w:type="character" w:customStyle="1" w:styleId="Char1">
    <w:name w:val="文档结构图 Char"/>
    <w:basedOn w:val="a0"/>
    <w:link w:val="a8"/>
    <w:uiPriority w:val="99"/>
    <w:semiHidden/>
    <w:rsid w:val="00FE1CB0"/>
    <w:rPr>
      <w:rFonts w:ascii="宋体" w:eastAsia="宋体"/>
      <w:sz w:val="18"/>
      <w:szCs w:val="18"/>
    </w:rPr>
  </w:style>
  <w:style w:type="paragraph" w:styleId="a9">
    <w:name w:val="Balloon Text"/>
    <w:basedOn w:val="a"/>
    <w:link w:val="Char2"/>
    <w:uiPriority w:val="99"/>
    <w:semiHidden/>
    <w:unhideWhenUsed/>
    <w:rsid w:val="00B82930"/>
    <w:rPr>
      <w:sz w:val="18"/>
      <w:szCs w:val="18"/>
    </w:rPr>
  </w:style>
  <w:style w:type="character" w:customStyle="1" w:styleId="Char2">
    <w:name w:val="批注框文本 Char"/>
    <w:basedOn w:val="a0"/>
    <w:link w:val="a9"/>
    <w:uiPriority w:val="99"/>
    <w:semiHidden/>
    <w:rsid w:val="00B829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1BD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1BDD"/>
    <w:rPr>
      <w:rFonts w:ascii="宋体" w:eastAsia="宋体" w:hAnsi="宋体" w:cs="宋体"/>
      <w:b/>
      <w:bCs/>
      <w:kern w:val="36"/>
      <w:sz w:val="48"/>
      <w:szCs w:val="48"/>
    </w:rPr>
  </w:style>
  <w:style w:type="paragraph" w:styleId="a3">
    <w:name w:val="Normal (Web)"/>
    <w:basedOn w:val="a"/>
    <w:uiPriority w:val="99"/>
    <w:semiHidden/>
    <w:unhideWhenUsed/>
    <w:rsid w:val="00121B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8298002">
      <w:bodyDiv w:val="1"/>
      <w:marLeft w:val="0"/>
      <w:marRight w:val="0"/>
      <w:marTop w:val="0"/>
      <w:marBottom w:val="0"/>
      <w:divBdr>
        <w:top w:val="none" w:sz="0" w:space="0" w:color="auto"/>
        <w:left w:val="none" w:sz="0" w:space="0" w:color="auto"/>
        <w:bottom w:val="none" w:sz="0" w:space="0" w:color="auto"/>
        <w:right w:val="none" w:sz="0" w:space="0" w:color="auto"/>
      </w:divBdr>
      <w:divsChild>
        <w:div w:id="1929845736">
          <w:marLeft w:val="0"/>
          <w:marRight w:val="0"/>
          <w:marTop w:val="225"/>
          <w:marBottom w:val="450"/>
          <w:divBdr>
            <w:top w:val="none" w:sz="0" w:space="0" w:color="auto"/>
            <w:left w:val="none" w:sz="0" w:space="0" w:color="auto"/>
            <w:bottom w:val="none" w:sz="0" w:space="0" w:color="auto"/>
            <w:right w:val="none" w:sz="0" w:space="0" w:color="auto"/>
          </w:divBdr>
        </w:div>
        <w:div w:id="589041815">
          <w:marLeft w:val="0"/>
          <w:marRight w:val="0"/>
          <w:marTop w:val="0"/>
          <w:marBottom w:val="0"/>
          <w:divBdr>
            <w:top w:val="none" w:sz="0" w:space="0" w:color="auto"/>
            <w:left w:val="none" w:sz="0" w:space="0" w:color="auto"/>
            <w:bottom w:val="none" w:sz="0" w:space="0" w:color="auto"/>
            <w:right w:val="none" w:sz="0" w:space="0" w:color="auto"/>
          </w:divBdr>
        </w:div>
      </w:divsChild>
    </w:div>
    <w:div w:id="383061194">
      <w:bodyDiv w:val="1"/>
      <w:marLeft w:val="0"/>
      <w:marRight w:val="0"/>
      <w:marTop w:val="0"/>
      <w:marBottom w:val="0"/>
      <w:divBdr>
        <w:top w:val="none" w:sz="0" w:space="0" w:color="auto"/>
        <w:left w:val="none" w:sz="0" w:space="0" w:color="auto"/>
        <w:bottom w:val="none" w:sz="0" w:space="0" w:color="auto"/>
        <w:right w:val="none" w:sz="0" w:space="0" w:color="auto"/>
      </w:divBdr>
      <w:divsChild>
        <w:div w:id="404844218">
          <w:marLeft w:val="0"/>
          <w:marRight w:val="0"/>
          <w:marTop w:val="225"/>
          <w:marBottom w:val="450"/>
          <w:divBdr>
            <w:top w:val="none" w:sz="0" w:space="0" w:color="auto"/>
            <w:left w:val="none" w:sz="0" w:space="0" w:color="auto"/>
            <w:bottom w:val="none" w:sz="0" w:space="0" w:color="auto"/>
            <w:right w:val="none" w:sz="0" w:space="0" w:color="auto"/>
          </w:divBdr>
        </w:div>
        <w:div w:id="127551654">
          <w:marLeft w:val="0"/>
          <w:marRight w:val="0"/>
          <w:marTop w:val="0"/>
          <w:marBottom w:val="0"/>
          <w:divBdr>
            <w:top w:val="none" w:sz="0" w:space="0" w:color="auto"/>
            <w:left w:val="none" w:sz="0" w:space="0" w:color="auto"/>
            <w:bottom w:val="none" w:sz="0" w:space="0" w:color="auto"/>
            <w:right w:val="none" w:sz="0" w:space="0" w:color="auto"/>
          </w:divBdr>
        </w:div>
      </w:divsChild>
    </w:div>
    <w:div w:id="9631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15559-AB84-45F4-95AA-2224FA2E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2861</Words>
  <Characters>2862</Characters>
  <Application>Microsoft Office Word</Application>
  <DocSecurity>0</DocSecurity>
  <Lines>130</Lines>
  <Paragraphs>48</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c:creator>
  <cp:keywords/>
  <dc:description/>
  <cp:lastModifiedBy>范希伟</cp:lastModifiedBy>
  <cp:revision>4</cp:revision>
  <cp:lastPrinted>2020-09-02T08:40:00Z</cp:lastPrinted>
  <dcterms:created xsi:type="dcterms:W3CDTF">2020-09-05T00:51:00Z</dcterms:created>
  <dcterms:modified xsi:type="dcterms:W3CDTF">2020-09-11T07:31:00Z</dcterms:modified>
</cp:coreProperties>
</file>