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</w:t>
      </w:r>
      <w:bookmarkStart w:id="0" w:name="_GoBack"/>
      <w:bookmarkEnd w:id="0"/>
    </w:p>
    <w:tbl>
      <w:tblPr>
        <w:tblStyle w:val="5"/>
        <w:tblW w:w="95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31"/>
        <w:gridCol w:w="1244"/>
        <w:gridCol w:w="460"/>
        <w:gridCol w:w="1086"/>
        <w:gridCol w:w="638"/>
        <w:gridCol w:w="2503"/>
        <w:gridCol w:w="906"/>
        <w:gridCol w:w="75"/>
        <w:gridCol w:w="888"/>
        <w:gridCol w:w="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580" w:type="dxa"/>
            <w:gridSpan w:val="1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港口建设费退费申请审批表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7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2"/>
              </w:rPr>
              <w:t>申请时间：    年   月   日</w:t>
            </w:r>
          </w:p>
        </w:tc>
        <w:tc>
          <w:tcPr>
            <w:tcW w:w="90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96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8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63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0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832" w:type="dxa"/>
            <w:gridSpan w:val="4"/>
            <w:tcBorders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( 沪 )海事港退字     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申请人（盖章）</w:t>
            </w:r>
          </w:p>
        </w:tc>
        <w:tc>
          <w:tcPr>
            <w:tcW w:w="75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exact"/>
          <w:jc w:val="center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申请退费原因</w:t>
            </w:r>
          </w:p>
        </w:tc>
        <w:tc>
          <w:tcPr>
            <w:tcW w:w="751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□多缴或重复缴费</w:t>
            </w:r>
          </w:p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□已经征收的港口建设费货物，其不再出港或变更目的港</w:t>
            </w:r>
          </w:p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□保税货物先征后退</w:t>
            </w:r>
          </w:p>
          <w:p>
            <w:pPr>
              <w:snapToGrid w:val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□其他政策性因素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申请退费情况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货物名称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计费标准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退费金额：人民币        拾   万   仟   佰   拾   元(￥：           元)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收款单位名称</w:t>
            </w:r>
          </w:p>
        </w:tc>
        <w:tc>
          <w:tcPr>
            <w:tcW w:w="7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开户银行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银行账号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原缴费情况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船名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航次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货物名称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抵/离日期</w:t>
            </w:r>
            <w:r>
              <w:rPr>
                <w:rFonts w:hint="eastAsia"/>
                <w:vanish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     月     日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装(卸)货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吨(箱)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缴费人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缴费票据号码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缴费金额</w:t>
            </w:r>
          </w:p>
        </w:tc>
        <w:tc>
          <w:tcPr>
            <w:tcW w:w="75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220" w:firstLineChars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人民币        拾   万   仟   佰   拾   元(￥：           元)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exac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申请提交材料</w:t>
            </w:r>
          </w:p>
        </w:tc>
        <w:tc>
          <w:tcPr>
            <w:tcW w:w="8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635"/>
              </w:tabs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《港口建设费退费申请审批表》一式三份；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2、港口建设费缴费票据及付款凭证复印件；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3、缴费申报舱单（或提运单、装货单、运单等）相关缴费材料；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/>
                <w:color w:val="000000"/>
                <w:sz w:val="22"/>
                <w:szCs w:val="22"/>
              </w:rPr>
              <w:t>4、退费情况说明</w:t>
            </w:r>
          </w:p>
          <w:p>
            <w:pPr>
              <w:numPr>
                <w:numId w:val="0"/>
              </w:numPr>
              <w:tabs>
                <w:tab w:val="left" w:pos="1635"/>
              </w:tabs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5、其他证明材料</w:t>
            </w:r>
            <w:r>
              <w:rPr>
                <w:rFonts w:hint="eastAsia"/>
                <w:color w:val="000000"/>
                <w:sz w:val="22"/>
                <w:szCs w:val="22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exac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初审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   （签章）</w:t>
            </w:r>
          </w:p>
          <w:p>
            <w:pPr>
              <w:jc w:val="right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exac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复核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          （签章）</w:t>
            </w: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exac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审批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8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ind w:firstLine="880" w:firstLineChars="400"/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ind w:firstLine="880" w:firstLineChars="400"/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ind w:firstLine="880" w:firstLineChars="400"/>
              <w:jc w:val="both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ind w:firstLine="6380" w:firstLineChars="2900"/>
              <w:jc w:val="both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（签章）</w:t>
            </w: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8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注：本表一式三份，申请人执一份，复核海事机构、审批海事机构各执一份。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DF68"/>
    <w:multiLevelType w:val="singleLevel"/>
    <w:tmpl w:val="5EBCDF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1230"/>
    <w:rsid w:val="00226C7D"/>
    <w:rsid w:val="00766EFF"/>
    <w:rsid w:val="00862700"/>
    <w:rsid w:val="008B0A1B"/>
    <w:rsid w:val="00B16D97"/>
    <w:rsid w:val="00E900AA"/>
    <w:rsid w:val="02534410"/>
    <w:rsid w:val="036C5C20"/>
    <w:rsid w:val="039053B7"/>
    <w:rsid w:val="06B7378E"/>
    <w:rsid w:val="1636626F"/>
    <w:rsid w:val="1D634BF4"/>
    <w:rsid w:val="27F71230"/>
    <w:rsid w:val="3AED7183"/>
    <w:rsid w:val="46770161"/>
    <w:rsid w:val="554435C4"/>
    <w:rsid w:val="56DA33CB"/>
    <w:rsid w:val="5CC8258D"/>
    <w:rsid w:val="65E9771F"/>
    <w:rsid w:val="66A956C1"/>
    <w:rsid w:val="67103272"/>
    <w:rsid w:val="69510D26"/>
    <w:rsid w:val="6ED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1972</Characters>
  <Lines>16</Lines>
  <Paragraphs>4</Paragraphs>
  <TotalTime>0</TotalTime>
  <ScaleCrop>false</ScaleCrop>
  <LinksUpToDate>false</LinksUpToDate>
  <CharactersWithSpaces>2313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2020-05-14T05:01:00Z</dcterms:created>
  <dc:creator>朱伟</dc:creator>
  <cp:lastModifiedBy>朱伟</cp:lastModifiedBy>
  <cp:lastPrinted>2020-05-14T06:16:08Z</cp:lastPrinted>
  <dcterms:modified xsi:type="dcterms:W3CDTF">2020-05-14T06:43:02Z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